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B6653" w14:textId="470ADA3F" w:rsidR="004B747F" w:rsidRPr="00221D15" w:rsidRDefault="004B747F" w:rsidP="004B747F">
      <w:pPr>
        <w:rPr>
          <w:rFonts w:ascii="Times New Roman" w:hAnsi="Times New Roman"/>
          <w:color w:val="FF0000"/>
          <w:sz w:val="24"/>
        </w:rPr>
      </w:pPr>
      <w:bookmarkStart w:id="0" w:name="_Hlk203720769"/>
      <w:r w:rsidRPr="00221D15">
        <w:rPr>
          <w:rFonts w:ascii="Times New Roman" w:hAnsi="Times New Roman"/>
          <w:color w:val="FF0000"/>
          <w:sz w:val="24"/>
        </w:rPr>
        <w:t>[Veuillez utiliser le présent modèle pour vous assurer que votre manuscrit est mis en forme conformément aux exigences de la revue.</w:t>
      </w:r>
    </w:p>
    <w:p w14:paraId="50113A78" w14:textId="77777777" w:rsidR="004B747F" w:rsidRPr="00221D15" w:rsidRDefault="004B747F" w:rsidP="004B747F">
      <w:pPr>
        <w:numPr>
          <w:ilvl w:val="0"/>
          <w:numId w:val="6"/>
        </w:numPr>
        <w:rPr>
          <w:rFonts w:ascii="Times New Roman" w:hAnsi="Times New Roman"/>
          <w:color w:val="EE0000"/>
          <w:sz w:val="24"/>
        </w:rPr>
      </w:pPr>
      <w:r w:rsidRPr="00221D15">
        <w:rPr>
          <w:rFonts w:ascii="Times New Roman" w:hAnsi="Times New Roman"/>
          <w:color w:val="EE0000"/>
          <w:sz w:val="24"/>
        </w:rPr>
        <w:t xml:space="preserve">Ce modèle est destiné aux articles de synthèse classiques (narratifs). Si vous soumettez une revue de la littérature exploratoire ou systématique, veuillez utiliser le modèle destiné aux articles scientifiques. </w:t>
      </w:r>
    </w:p>
    <w:p w14:paraId="3FFCEFE6" w14:textId="17E87DBB" w:rsidR="004B747F" w:rsidRPr="00221D15" w:rsidRDefault="004B747F" w:rsidP="004B747F">
      <w:pPr>
        <w:numPr>
          <w:ilvl w:val="0"/>
          <w:numId w:val="6"/>
        </w:numPr>
        <w:rPr>
          <w:rFonts w:ascii="Times New Roman" w:hAnsi="Times New Roman"/>
          <w:color w:val="EE0000"/>
          <w:sz w:val="24"/>
        </w:rPr>
      </w:pPr>
      <w:r w:rsidRPr="00221D15">
        <w:rPr>
          <w:rFonts w:ascii="Times New Roman" w:hAnsi="Times New Roman"/>
          <w:color w:val="EE0000"/>
          <w:sz w:val="24"/>
        </w:rPr>
        <w:t xml:space="preserve">Ce modèle ne remplace pas les directives à l’intention des auteurs. Veuillez consulter ces directives sur le </w:t>
      </w:r>
      <w:hyperlink r:id="rId8" w:history="1">
        <w:r w:rsidRPr="006A687B">
          <w:rPr>
            <w:rStyle w:val="Hyperlink"/>
            <w:rFonts w:ascii="Times New Roman" w:hAnsi="Times New Roman"/>
            <w:sz w:val="24"/>
          </w:rPr>
          <w:t>site Web</w:t>
        </w:r>
      </w:hyperlink>
      <w:r w:rsidRPr="00221D15">
        <w:rPr>
          <w:rFonts w:ascii="Times New Roman" w:hAnsi="Times New Roman"/>
          <w:color w:val="EE0000"/>
          <w:sz w:val="24"/>
        </w:rPr>
        <w:t xml:space="preserve">. </w:t>
      </w:r>
    </w:p>
    <w:p w14:paraId="658C3061" w14:textId="77777777" w:rsidR="004B747F" w:rsidRPr="00221D15" w:rsidRDefault="004B747F" w:rsidP="004B747F">
      <w:pPr>
        <w:numPr>
          <w:ilvl w:val="0"/>
          <w:numId w:val="6"/>
        </w:numPr>
        <w:rPr>
          <w:rFonts w:ascii="Times New Roman" w:hAnsi="Times New Roman"/>
          <w:color w:val="EE0000"/>
          <w:sz w:val="24"/>
        </w:rPr>
      </w:pPr>
      <w:r w:rsidRPr="00221D15">
        <w:rPr>
          <w:rFonts w:ascii="Times New Roman" w:hAnsi="Times New Roman"/>
          <w:color w:val="EE0000"/>
          <w:sz w:val="24"/>
        </w:rPr>
        <w:t xml:space="preserve">Les niveaux de titres et la mise en page du texte ont été préparés pour vous. </w:t>
      </w:r>
    </w:p>
    <w:p w14:paraId="4E28F3AC" w14:textId="2C252F24" w:rsidR="004B747F" w:rsidRPr="00221D15" w:rsidRDefault="004B747F" w:rsidP="004B747F">
      <w:pPr>
        <w:numPr>
          <w:ilvl w:val="0"/>
          <w:numId w:val="6"/>
        </w:numPr>
        <w:rPr>
          <w:rFonts w:ascii="Times New Roman" w:hAnsi="Times New Roman"/>
          <w:color w:val="EE0000"/>
          <w:sz w:val="24"/>
        </w:rPr>
      </w:pPr>
      <w:r w:rsidRPr="00221D15">
        <w:rPr>
          <w:rFonts w:ascii="Times New Roman" w:hAnsi="Times New Roman"/>
          <w:color w:val="EE0000"/>
          <w:sz w:val="24"/>
        </w:rPr>
        <w:t>Le texte en rouge sert de guide pour chaque section. Veuillez supprimer le texte en rouge ou le remplacer par les renseignements requis avant de soumettre votre manuscrit.]</w:t>
      </w:r>
    </w:p>
    <w:bookmarkEnd w:id="0"/>
    <w:p w14:paraId="245C4509" w14:textId="13527185" w:rsidR="00C2091A" w:rsidRPr="00221D15" w:rsidRDefault="004B747F" w:rsidP="00C2091A">
      <w:pPr>
        <w:rPr>
          <w:rFonts w:ascii="Times New Roman" w:hAnsi="Times New Roman"/>
          <w:b/>
          <w:bCs/>
          <w:color w:val="EE0000"/>
          <w:sz w:val="24"/>
        </w:rPr>
      </w:pPr>
      <w:r w:rsidRPr="00221D15">
        <w:rPr>
          <w:rFonts w:ascii="Times New Roman" w:hAnsi="Times New Roman"/>
          <w:b/>
          <w:bCs/>
          <w:color w:val="EE0000"/>
          <w:sz w:val="24"/>
        </w:rPr>
        <w:t>Le manuscrit complet ne doit pas dépasser 25 pages (35 pages dans le cas des revues exploratoires ou systématiques) à double interligne, y compris les légendes des figures, les tableaux et les références.</w:t>
      </w:r>
    </w:p>
    <w:p w14:paraId="1B05CE0A" w14:textId="77777777" w:rsidR="000319F3" w:rsidRPr="00221D15" w:rsidRDefault="000319F3" w:rsidP="00700B12">
      <w:pPr>
        <w:rPr>
          <w:rFonts w:cs="Arial"/>
          <w:b/>
          <w:bCs/>
          <w:kern w:val="32"/>
          <w:sz w:val="24"/>
        </w:rPr>
      </w:pPr>
    </w:p>
    <w:p w14:paraId="42D8BA56" w14:textId="47BF900B" w:rsidR="00700B12" w:rsidRPr="00221D15" w:rsidRDefault="000319F3" w:rsidP="00700B12">
      <w:pPr>
        <w:rPr>
          <w:rFonts w:ascii="Times New Roman" w:hAnsi="Times New Roman"/>
          <w:sz w:val="24"/>
        </w:rPr>
      </w:pPr>
      <w:bookmarkStart w:id="1" w:name="_Hlk203720877"/>
      <w:bookmarkStart w:id="2" w:name="_Hlk203719388"/>
      <w:proofErr w:type="spellStart"/>
      <w:r w:rsidRPr="00221D15">
        <w:rPr>
          <w:rFonts w:cs="Arial"/>
          <w:b/>
          <w:bCs/>
          <w:kern w:val="32"/>
          <w:sz w:val="24"/>
        </w:rPr>
        <w:t>Titre</w:t>
      </w:r>
      <w:proofErr w:type="spellEnd"/>
      <w:r w:rsidRPr="00221D15">
        <w:rPr>
          <w:rFonts w:cs="Arial"/>
          <w:b/>
          <w:bCs/>
          <w:kern w:val="32"/>
          <w:sz w:val="24"/>
        </w:rPr>
        <w:t xml:space="preserve"> du </w:t>
      </w:r>
      <w:proofErr w:type="spellStart"/>
      <w:r w:rsidRPr="00221D15">
        <w:rPr>
          <w:rFonts w:cs="Arial"/>
          <w:b/>
          <w:bCs/>
          <w:kern w:val="32"/>
          <w:sz w:val="24"/>
        </w:rPr>
        <w:t>manuscrit</w:t>
      </w:r>
      <w:proofErr w:type="spellEnd"/>
    </w:p>
    <w:bookmarkEnd w:id="1"/>
    <w:p w14:paraId="416A8C59" w14:textId="77777777" w:rsidR="000319F3" w:rsidRPr="00221D15" w:rsidRDefault="000319F3" w:rsidP="000319F3">
      <w:pPr>
        <w:rPr>
          <w:rFonts w:cs="Arial"/>
          <w:sz w:val="24"/>
        </w:rPr>
      </w:pPr>
    </w:p>
    <w:p w14:paraId="06DD762A" w14:textId="4DE410EF" w:rsidR="000319F3" w:rsidRPr="00221D15" w:rsidRDefault="000319F3" w:rsidP="000319F3">
      <w:pPr>
        <w:rPr>
          <w:rFonts w:ascii="Times New Roman" w:hAnsi="Times New Roman"/>
          <w:sz w:val="24"/>
        </w:rPr>
      </w:pPr>
      <w:bookmarkStart w:id="3" w:name="_Hlk203720928"/>
      <w:proofErr w:type="spellStart"/>
      <w:r w:rsidRPr="00221D15">
        <w:rPr>
          <w:rFonts w:cs="Arial"/>
          <w:sz w:val="24"/>
        </w:rPr>
        <w:t>Prénom</w:t>
      </w:r>
      <w:proofErr w:type="spellEnd"/>
      <w:r w:rsidRPr="00221D15">
        <w:rPr>
          <w:rFonts w:cs="Arial"/>
          <w:sz w:val="24"/>
        </w:rPr>
        <w:t xml:space="preserve"> Nom, </w:t>
      </w:r>
      <w:proofErr w:type="spellStart"/>
      <w:r w:rsidRPr="00221D15">
        <w:rPr>
          <w:rFonts w:cs="Arial"/>
          <w:sz w:val="24"/>
        </w:rPr>
        <w:t>Prénom</w:t>
      </w:r>
      <w:proofErr w:type="spellEnd"/>
      <w:r w:rsidRPr="00221D15">
        <w:rPr>
          <w:rFonts w:cs="Arial"/>
          <w:sz w:val="24"/>
        </w:rPr>
        <w:t xml:space="preserve"> Nom, </w:t>
      </w:r>
      <w:proofErr w:type="spellStart"/>
      <w:r w:rsidRPr="00221D15">
        <w:rPr>
          <w:rFonts w:cs="Arial"/>
          <w:sz w:val="24"/>
        </w:rPr>
        <w:t>Prénom</w:t>
      </w:r>
      <w:proofErr w:type="spellEnd"/>
      <w:r w:rsidRPr="00221D15">
        <w:rPr>
          <w:rFonts w:cs="Arial"/>
          <w:sz w:val="24"/>
        </w:rPr>
        <w:t xml:space="preserve"> Nom</w:t>
      </w:r>
      <w:r w:rsidRPr="00221D15">
        <w:rPr>
          <w:rFonts w:ascii="Times New Roman" w:hAnsi="Times New Roman"/>
          <w:color w:val="FF0000"/>
          <w:sz w:val="24"/>
        </w:rPr>
        <w:t xml:space="preserve"> [</w:t>
      </w:r>
      <w:proofErr w:type="spellStart"/>
      <w:r w:rsidRPr="00221D15">
        <w:rPr>
          <w:rFonts w:ascii="Times New Roman" w:hAnsi="Times New Roman"/>
          <w:color w:val="FF0000"/>
          <w:sz w:val="24"/>
        </w:rPr>
        <w:t>Indiquez</w:t>
      </w:r>
      <w:proofErr w:type="spellEnd"/>
      <w:r w:rsidRPr="00221D15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color w:val="FF0000"/>
          <w:sz w:val="24"/>
        </w:rPr>
        <w:t>tous</w:t>
      </w:r>
      <w:proofErr w:type="spellEnd"/>
      <w:r w:rsidRPr="00221D15">
        <w:rPr>
          <w:rFonts w:ascii="Times New Roman" w:hAnsi="Times New Roman"/>
          <w:color w:val="FF0000"/>
          <w:sz w:val="24"/>
        </w:rPr>
        <w:t xml:space="preserve"> les auteurs </w:t>
      </w:r>
      <w:proofErr w:type="spellStart"/>
      <w:r w:rsidRPr="00221D15">
        <w:rPr>
          <w:rFonts w:ascii="Times New Roman" w:hAnsi="Times New Roman"/>
          <w:color w:val="FF0000"/>
          <w:sz w:val="24"/>
        </w:rPr>
        <w:t>ici</w:t>
      </w:r>
      <w:proofErr w:type="spellEnd"/>
      <w:r w:rsidRPr="00221D15">
        <w:rPr>
          <w:rFonts w:ascii="Times New Roman" w:hAnsi="Times New Roman"/>
          <w:color w:val="FF0000"/>
          <w:sz w:val="24"/>
        </w:rPr>
        <w:t xml:space="preserve"> sans </w:t>
      </w:r>
      <w:proofErr w:type="spellStart"/>
      <w:r w:rsidRPr="00221D15">
        <w:rPr>
          <w:rFonts w:ascii="Times New Roman" w:hAnsi="Times New Roman"/>
          <w:color w:val="FF0000"/>
          <w:sz w:val="24"/>
        </w:rPr>
        <w:t>inclure</w:t>
      </w:r>
      <w:proofErr w:type="spellEnd"/>
      <w:r w:rsidRPr="00221D15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color w:val="FF0000"/>
          <w:sz w:val="24"/>
        </w:rPr>
        <w:t>leurs</w:t>
      </w:r>
      <w:proofErr w:type="spellEnd"/>
      <w:r w:rsidRPr="00221D15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color w:val="FF0000"/>
          <w:sz w:val="24"/>
        </w:rPr>
        <w:t>titres</w:t>
      </w:r>
      <w:proofErr w:type="spellEnd"/>
      <w:r w:rsidRPr="00221D15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color w:val="FF0000"/>
          <w:sz w:val="24"/>
        </w:rPr>
        <w:t>professionels</w:t>
      </w:r>
      <w:proofErr w:type="spellEnd"/>
      <w:r w:rsidRPr="00221D15">
        <w:rPr>
          <w:rFonts w:ascii="Times New Roman" w:hAnsi="Times New Roman"/>
          <w:color w:val="FF0000"/>
          <w:sz w:val="24"/>
        </w:rPr>
        <w:t xml:space="preserve">. Pour les auteurs </w:t>
      </w:r>
      <w:proofErr w:type="spellStart"/>
      <w:r w:rsidRPr="00221D15">
        <w:rPr>
          <w:rFonts w:ascii="Times New Roman" w:hAnsi="Times New Roman"/>
          <w:color w:val="FF0000"/>
          <w:sz w:val="24"/>
        </w:rPr>
        <w:t>ayant</w:t>
      </w:r>
      <w:proofErr w:type="spellEnd"/>
      <w:r w:rsidRPr="00221D15">
        <w:rPr>
          <w:rFonts w:ascii="Times New Roman" w:hAnsi="Times New Roman"/>
          <w:color w:val="FF0000"/>
          <w:sz w:val="24"/>
        </w:rPr>
        <w:t xml:space="preserve"> un second </w:t>
      </w:r>
      <w:proofErr w:type="spellStart"/>
      <w:r w:rsidRPr="00221D15">
        <w:rPr>
          <w:rFonts w:ascii="Times New Roman" w:hAnsi="Times New Roman"/>
          <w:color w:val="FF0000"/>
          <w:sz w:val="24"/>
        </w:rPr>
        <w:t>prénom</w:t>
      </w:r>
      <w:proofErr w:type="spellEnd"/>
      <w:r w:rsidRPr="00221D15">
        <w:rPr>
          <w:rFonts w:ascii="Times New Roman" w:hAnsi="Times New Roman"/>
          <w:color w:val="FF0000"/>
          <w:sz w:val="24"/>
        </w:rPr>
        <w:t xml:space="preserve">, le second </w:t>
      </w:r>
      <w:proofErr w:type="spellStart"/>
      <w:r w:rsidRPr="00221D15">
        <w:rPr>
          <w:rFonts w:ascii="Times New Roman" w:hAnsi="Times New Roman"/>
          <w:color w:val="FF0000"/>
          <w:sz w:val="24"/>
        </w:rPr>
        <w:t>prénom</w:t>
      </w:r>
      <w:proofErr w:type="spellEnd"/>
      <w:r w:rsidRPr="00221D15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color w:val="FF0000"/>
          <w:sz w:val="24"/>
        </w:rPr>
        <w:t>est</w:t>
      </w:r>
      <w:proofErr w:type="spellEnd"/>
      <w:r w:rsidRPr="00221D15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color w:val="FF0000"/>
          <w:sz w:val="24"/>
        </w:rPr>
        <w:t>abrégé</w:t>
      </w:r>
      <w:proofErr w:type="spellEnd"/>
      <w:r w:rsidRPr="00221D15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color w:val="FF0000"/>
          <w:sz w:val="24"/>
        </w:rPr>
        <w:t>en</w:t>
      </w:r>
      <w:proofErr w:type="spellEnd"/>
      <w:r w:rsidRPr="00221D15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color w:val="FF0000"/>
          <w:sz w:val="24"/>
        </w:rPr>
        <w:t>une</w:t>
      </w:r>
      <w:proofErr w:type="spellEnd"/>
      <w:r w:rsidRPr="00221D15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color w:val="FF0000"/>
          <w:sz w:val="24"/>
        </w:rPr>
        <w:t>lettre</w:t>
      </w:r>
      <w:proofErr w:type="spellEnd"/>
      <w:r w:rsidRPr="00221D15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color w:val="FF0000"/>
          <w:sz w:val="24"/>
        </w:rPr>
        <w:t>initiale</w:t>
      </w:r>
      <w:proofErr w:type="spellEnd"/>
      <w:r w:rsidRPr="00221D15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color w:val="FF0000"/>
          <w:sz w:val="24"/>
        </w:rPr>
        <w:t>suivie</w:t>
      </w:r>
      <w:proofErr w:type="spellEnd"/>
      <w:r w:rsidRPr="00221D15">
        <w:rPr>
          <w:rFonts w:ascii="Times New Roman" w:hAnsi="Times New Roman"/>
          <w:color w:val="FF0000"/>
          <w:sz w:val="24"/>
        </w:rPr>
        <w:t xml:space="preserve"> d’un point </w:t>
      </w:r>
      <w:proofErr w:type="spellStart"/>
      <w:r w:rsidRPr="00221D15">
        <w:rPr>
          <w:rFonts w:ascii="Times New Roman" w:hAnsi="Times New Roman"/>
          <w:color w:val="FF0000"/>
          <w:sz w:val="24"/>
        </w:rPr>
        <w:t>placée</w:t>
      </w:r>
      <w:proofErr w:type="spellEnd"/>
      <w:r w:rsidRPr="00221D15">
        <w:rPr>
          <w:rFonts w:ascii="Times New Roman" w:hAnsi="Times New Roman"/>
          <w:color w:val="FF0000"/>
          <w:sz w:val="24"/>
        </w:rPr>
        <w:t xml:space="preserve"> entre le </w:t>
      </w:r>
      <w:proofErr w:type="spellStart"/>
      <w:r w:rsidRPr="00221D15">
        <w:rPr>
          <w:rFonts w:ascii="Times New Roman" w:hAnsi="Times New Roman"/>
          <w:color w:val="FF0000"/>
          <w:sz w:val="24"/>
        </w:rPr>
        <w:t>prénom</w:t>
      </w:r>
      <w:proofErr w:type="spellEnd"/>
      <w:r w:rsidRPr="00221D15">
        <w:rPr>
          <w:rFonts w:ascii="Times New Roman" w:hAnsi="Times New Roman"/>
          <w:color w:val="FF0000"/>
          <w:sz w:val="24"/>
        </w:rPr>
        <w:t xml:space="preserve"> et le nom (</w:t>
      </w:r>
      <w:proofErr w:type="spellStart"/>
      <w:r w:rsidRPr="00221D15">
        <w:rPr>
          <w:rFonts w:ascii="Times New Roman" w:hAnsi="Times New Roman"/>
          <w:color w:val="FF0000"/>
          <w:sz w:val="24"/>
        </w:rPr>
        <w:t>Prénom</w:t>
      </w:r>
      <w:proofErr w:type="spellEnd"/>
      <w:r w:rsidRPr="00221D15">
        <w:rPr>
          <w:rFonts w:ascii="Times New Roman" w:hAnsi="Times New Roman"/>
          <w:color w:val="FF0000"/>
          <w:sz w:val="24"/>
        </w:rPr>
        <w:t xml:space="preserve"> S. Nom).]</w:t>
      </w:r>
      <w:r w:rsidRPr="00221D15">
        <w:rPr>
          <w:rFonts w:ascii="Times New Roman" w:hAnsi="Times New Roman"/>
          <w:sz w:val="24"/>
        </w:rPr>
        <w:t xml:space="preserve"> </w:t>
      </w:r>
    </w:p>
    <w:p w14:paraId="5779DBF9" w14:textId="77777777" w:rsidR="000319F3" w:rsidRPr="00221D15" w:rsidRDefault="000319F3" w:rsidP="000319F3">
      <w:pPr>
        <w:rPr>
          <w:rFonts w:ascii="Times New Roman" w:hAnsi="Times New Roman"/>
          <w:sz w:val="24"/>
        </w:rPr>
      </w:pPr>
      <w:proofErr w:type="spellStart"/>
      <w:r w:rsidRPr="00221D15">
        <w:rPr>
          <w:rFonts w:ascii="Times New Roman" w:hAnsi="Times New Roman"/>
          <w:sz w:val="24"/>
        </w:rPr>
        <w:t>Départment</w:t>
      </w:r>
      <w:proofErr w:type="spellEnd"/>
      <w:r w:rsidRPr="00221D15">
        <w:rPr>
          <w:rFonts w:ascii="Times New Roman" w:hAnsi="Times New Roman"/>
          <w:sz w:val="24"/>
        </w:rPr>
        <w:t xml:space="preserve">, Institution, Ville, Province/État, Pays </w:t>
      </w:r>
      <w:r w:rsidRPr="00221D15">
        <w:rPr>
          <w:rFonts w:ascii="Times New Roman" w:hAnsi="Times New Roman"/>
          <w:color w:val="EE0000"/>
          <w:sz w:val="24"/>
        </w:rPr>
        <w:t xml:space="preserve">[le pays </w:t>
      </w:r>
      <w:proofErr w:type="spellStart"/>
      <w:r w:rsidRPr="00221D15">
        <w:rPr>
          <w:rFonts w:ascii="Times New Roman" w:hAnsi="Times New Roman"/>
          <w:color w:val="EE0000"/>
          <w:sz w:val="24"/>
        </w:rPr>
        <w:t>n’est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pas </w:t>
      </w:r>
      <w:proofErr w:type="spellStart"/>
      <w:r w:rsidRPr="00221D15">
        <w:rPr>
          <w:rFonts w:ascii="Times New Roman" w:hAnsi="Times New Roman"/>
          <w:color w:val="EE0000"/>
          <w:sz w:val="24"/>
        </w:rPr>
        <w:t>nécessaire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color w:val="EE0000"/>
          <w:sz w:val="24"/>
        </w:rPr>
        <w:t>s’il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color w:val="EE0000"/>
          <w:sz w:val="24"/>
        </w:rPr>
        <w:t>s’agit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du Canada] </w:t>
      </w:r>
      <w:r w:rsidRPr="00221D15">
        <w:rPr>
          <w:rFonts w:ascii="Times New Roman" w:hAnsi="Times New Roman"/>
          <w:sz w:val="24"/>
        </w:rPr>
        <w:t>(Nom, Nom);</w:t>
      </w:r>
    </w:p>
    <w:p w14:paraId="78F8C573" w14:textId="77777777" w:rsidR="000319F3" w:rsidRPr="00221D15" w:rsidRDefault="000319F3" w:rsidP="000319F3">
      <w:pPr>
        <w:rPr>
          <w:rFonts w:ascii="Times New Roman" w:hAnsi="Times New Roman"/>
          <w:sz w:val="24"/>
        </w:rPr>
      </w:pPr>
      <w:proofErr w:type="spellStart"/>
      <w:r w:rsidRPr="00221D15">
        <w:rPr>
          <w:rFonts w:ascii="Times New Roman" w:hAnsi="Times New Roman"/>
          <w:sz w:val="24"/>
        </w:rPr>
        <w:t>Départment</w:t>
      </w:r>
      <w:proofErr w:type="spellEnd"/>
      <w:r w:rsidRPr="00221D15">
        <w:rPr>
          <w:rFonts w:ascii="Times New Roman" w:hAnsi="Times New Roman"/>
          <w:sz w:val="24"/>
        </w:rPr>
        <w:t xml:space="preserve">, Institution, Ville, Province/État, Pays </w:t>
      </w:r>
      <w:r w:rsidRPr="00221D15">
        <w:rPr>
          <w:rFonts w:ascii="Times New Roman" w:hAnsi="Times New Roman"/>
          <w:color w:val="EE0000"/>
          <w:sz w:val="24"/>
        </w:rPr>
        <w:t xml:space="preserve">[le pays </w:t>
      </w:r>
      <w:proofErr w:type="spellStart"/>
      <w:r w:rsidRPr="00221D15">
        <w:rPr>
          <w:rFonts w:ascii="Times New Roman" w:hAnsi="Times New Roman"/>
          <w:color w:val="EE0000"/>
          <w:sz w:val="24"/>
        </w:rPr>
        <w:t>n’est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pas </w:t>
      </w:r>
      <w:proofErr w:type="spellStart"/>
      <w:r w:rsidRPr="00221D15">
        <w:rPr>
          <w:rFonts w:ascii="Times New Roman" w:hAnsi="Times New Roman"/>
          <w:color w:val="EE0000"/>
          <w:sz w:val="24"/>
        </w:rPr>
        <w:t>nécessaire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color w:val="EE0000"/>
          <w:sz w:val="24"/>
        </w:rPr>
        <w:t>s’il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color w:val="EE0000"/>
          <w:sz w:val="24"/>
        </w:rPr>
        <w:t>s’agit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du Canada]</w:t>
      </w:r>
      <w:r w:rsidRPr="00221D15">
        <w:rPr>
          <w:rFonts w:ascii="Times New Roman" w:hAnsi="Times New Roman"/>
          <w:sz w:val="24"/>
        </w:rPr>
        <w:t xml:space="preserve"> (Nom).</w:t>
      </w:r>
      <w:r w:rsidRPr="00221D15" w:rsidDel="00700B12">
        <w:rPr>
          <w:rFonts w:ascii="Times New Roman" w:hAnsi="Times New Roman"/>
          <w:sz w:val="24"/>
          <w:vertAlign w:val="superscript"/>
        </w:rPr>
        <w:t xml:space="preserve"> </w:t>
      </w:r>
    </w:p>
    <w:p w14:paraId="47CFA481" w14:textId="77777777" w:rsidR="00740F67" w:rsidRPr="00221D15" w:rsidRDefault="00740F67" w:rsidP="0060400B">
      <w:pPr>
        <w:rPr>
          <w:rFonts w:ascii="Times New Roman" w:hAnsi="Times New Roman"/>
          <w:sz w:val="24"/>
        </w:rPr>
      </w:pPr>
    </w:p>
    <w:p w14:paraId="4D70055C" w14:textId="1001151F" w:rsidR="000319F3" w:rsidRPr="00221D15" w:rsidRDefault="000319F3" w:rsidP="000319F3">
      <w:pPr>
        <w:rPr>
          <w:rFonts w:ascii="Times New Roman" w:hAnsi="Times New Roman"/>
          <w:sz w:val="24"/>
        </w:rPr>
      </w:pPr>
      <w:proofErr w:type="spellStart"/>
      <w:r w:rsidRPr="00221D15">
        <w:rPr>
          <w:rFonts w:ascii="Times New Roman" w:hAnsi="Times New Roman"/>
          <w:sz w:val="24"/>
        </w:rPr>
        <w:t>Prière</w:t>
      </w:r>
      <w:proofErr w:type="spellEnd"/>
      <w:r w:rsidRPr="00221D15">
        <w:rPr>
          <w:rFonts w:ascii="Times New Roman" w:hAnsi="Times New Roman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sz w:val="24"/>
        </w:rPr>
        <w:t>d’envoyer</w:t>
      </w:r>
      <w:proofErr w:type="spellEnd"/>
      <w:r w:rsidRPr="00221D15">
        <w:rPr>
          <w:rFonts w:ascii="Times New Roman" w:hAnsi="Times New Roman"/>
          <w:sz w:val="24"/>
        </w:rPr>
        <w:t xml:space="preserve"> toute </w:t>
      </w:r>
      <w:proofErr w:type="spellStart"/>
      <w:r w:rsidRPr="00221D15">
        <w:rPr>
          <w:rFonts w:ascii="Times New Roman" w:hAnsi="Times New Roman"/>
          <w:sz w:val="24"/>
        </w:rPr>
        <w:t>correspondance</w:t>
      </w:r>
      <w:proofErr w:type="spellEnd"/>
      <w:r w:rsidRPr="00221D15">
        <w:rPr>
          <w:rFonts w:ascii="Times New Roman" w:hAnsi="Times New Roman"/>
          <w:sz w:val="24"/>
        </w:rPr>
        <w:t xml:space="preserve"> à </w:t>
      </w:r>
      <w:proofErr w:type="spellStart"/>
      <w:r w:rsidRPr="00221D15">
        <w:rPr>
          <w:rFonts w:ascii="Times New Roman" w:hAnsi="Times New Roman"/>
          <w:sz w:val="24"/>
        </w:rPr>
        <w:t>Prénom</w:t>
      </w:r>
      <w:proofErr w:type="spellEnd"/>
      <w:r w:rsidRPr="00221D15">
        <w:rPr>
          <w:rFonts w:ascii="Times New Roman" w:hAnsi="Times New Roman"/>
          <w:sz w:val="24"/>
        </w:rPr>
        <w:t xml:space="preserve"> Nom (</w:t>
      </w:r>
      <w:hyperlink r:id="rId9" w:history="1">
        <w:r w:rsidR="00A25038" w:rsidRPr="00221D15">
          <w:rPr>
            <w:rStyle w:val="Hyperlink"/>
            <w:rFonts w:ascii="Times New Roman" w:hAnsi="Times New Roman"/>
            <w:sz w:val="24"/>
          </w:rPr>
          <w:t>auteur@univ.org</w:t>
        </w:r>
      </w:hyperlink>
      <w:r w:rsidRPr="00221D15">
        <w:rPr>
          <w:rFonts w:ascii="Times New Roman" w:hAnsi="Times New Roman"/>
          <w:sz w:val="24"/>
        </w:rPr>
        <w:t>).</w:t>
      </w:r>
      <w:bookmarkEnd w:id="3"/>
    </w:p>
    <w:p w14:paraId="5A8F0AF9" w14:textId="77777777" w:rsidR="00700B12" w:rsidRPr="00221D15" w:rsidRDefault="00700B12" w:rsidP="0060400B">
      <w:pPr>
        <w:rPr>
          <w:rFonts w:ascii="Times New Roman" w:hAnsi="Times New Roman"/>
          <w:sz w:val="24"/>
        </w:rPr>
      </w:pPr>
    </w:p>
    <w:p w14:paraId="004A59AC" w14:textId="77777777" w:rsidR="00700B12" w:rsidRPr="00221D15" w:rsidRDefault="00700B12" w:rsidP="0060400B">
      <w:pPr>
        <w:rPr>
          <w:rFonts w:ascii="Times New Roman" w:hAnsi="Times New Roman"/>
          <w:sz w:val="24"/>
        </w:rPr>
      </w:pPr>
    </w:p>
    <w:p w14:paraId="73C4E272" w14:textId="6159FE56" w:rsidR="000319F3" w:rsidRPr="00221D15" w:rsidRDefault="000319F3" w:rsidP="000319F3">
      <w:pPr>
        <w:rPr>
          <w:rFonts w:ascii="Times New Roman" w:hAnsi="Times New Roman"/>
          <w:color w:val="EE0000"/>
          <w:sz w:val="24"/>
        </w:rPr>
      </w:pPr>
      <w:bookmarkStart w:id="4" w:name="_Hlk203720948"/>
      <w:r w:rsidRPr="00221D15">
        <w:rPr>
          <w:rFonts w:ascii="Times New Roman" w:hAnsi="Times New Roman"/>
          <w:color w:val="EE0000"/>
          <w:sz w:val="24"/>
          <w:u w:val="single"/>
        </w:rPr>
        <w:t>[</w:t>
      </w:r>
      <w:proofErr w:type="spellStart"/>
      <w:r w:rsidRPr="00221D15">
        <w:rPr>
          <w:rFonts w:ascii="Times New Roman" w:hAnsi="Times New Roman"/>
          <w:color w:val="EE0000"/>
          <w:sz w:val="24"/>
          <w:u w:val="single"/>
        </w:rPr>
        <w:t>Facultatif</w:t>
      </w:r>
      <w:proofErr w:type="spellEnd"/>
      <w:r w:rsidRPr="00221D15">
        <w:rPr>
          <w:rFonts w:ascii="Times New Roman" w:hAnsi="Times New Roman"/>
          <w:color w:val="EE0000"/>
          <w:sz w:val="24"/>
          <w:u w:val="single"/>
        </w:rPr>
        <w:t> :</w:t>
      </w:r>
      <w:r w:rsidRPr="00221D15">
        <w:rPr>
          <w:rFonts w:ascii="Times New Roman" w:hAnsi="Times New Roman"/>
          <w:color w:val="EE0000"/>
          <w:sz w:val="24"/>
        </w:rPr>
        <w:t xml:space="preserve"> Si </w:t>
      </w:r>
      <w:proofErr w:type="spellStart"/>
      <w:r w:rsidRPr="00221D15">
        <w:rPr>
          <w:rFonts w:ascii="Times New Roman" w:hAnsi="Times New Roman"/>
          <w:color w:val="EE0000"/>
          <w:sz w:val="24"/>
        </w:rPr>
        <w:t>nécessaire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, des mentions relatives à </w:t>
      </w:r>
      <w:proofErr w:type="spellStart"/>
      <w:r w:rsidRPr="00221D15">
        <w:rPr>
          <w:rFonts w:ascii="Times New Roman" w:hAnsi="Times New Roman"/>
          <w:color w:val="EE0000"/>
          <w:sz w:val="24"/>
        </w:rPr>
        <w:t>l’égalité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des contributions des auteurs </w:t>
      </w:r>
      <w:proofErr w:type="spellStart"/>
      <w:r w:rsidRPr="00221D15">
        <w:rPr>
          <w:rFonts w:ascii="Times New Roman" w:hAnsi="Times New Roman"/>
          <w:color w:val="EE0000"/>
          <w:sz w:val="24"/>
        </w:rPr>
        <w:t>ou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à </w:t>
      </w:r>
      <w:proofErr w:type="spellStart"/>
      <w:r w:rsidRPr="00221D15">
        <w:rPr>
          <w:rFonts w:ascii="Times New Roman" w:hAnsi="Times New Roman"/>
          <w:color w:val="EE0000"/>
          <w:sz w:val="24"/>
        </w:rPr>
        <w:t>l’affiliation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color w:val="EE0000"/>
          <w:sz w:val="24"/>
        </w:rPr>
        <w:t>actuelle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d’un auteur </w:t>
      </w:r>
      <w:proofErr w:type="spellStart"/>
      <w:r w:rsidRPr="00221D15">
        <w:rPr>
          <w:rFonts w:ascii="Times New Roman" w:hAnsi="Times New Roman"/>
          <w:color w:val="EE0000"/>
          <w:sz w:val="24"/>
        </w:rPr>
        <w:t>peuvent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color w:val="EE0000"/>
          <w:sz w:val="24"/>
        </w:rPr>
        <w:t>être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color w:val="EE0000"/>
          <w:sz w:val="24"/>
        </w:rPr>
        <w:t>ajoutées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au bas de la page de </w:t>
      </w:r>
      <w:proofErr w:type="spellStart"/>
      <w:r w:rsidRPr="00221D15">
        <w:rPr>
          <w:rFonts w:ascii="Times New Roman" w:hAnsi="Times New Roman"/>
          <w:color w:val="EE0000"/>
          <w:sz w:val="24"/>
        </w:rPr>
        <w:t>titre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, </w:t>
      </w:r>
      <w:proofErr w:type="spellStart"/>
      <w:r w:rsidRPr="00221D15">
        <w:rPr>
          <w:rFonts w:ascii="Times New Roman" w:hAnsi="Times New Roman"/>
          <w:color w:val="EE0000"/>
          <w:sz w:val="24"/>
        </w:rPr>
        <w:t>comme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suit :</w:t>
      </w:r>
    </w:p>
    <w:p w14:paraId="63302E6A" w14:textId="77777777" w:rsidR="000319F3" w:rsidRPr="00221D15" w:rsidRDefault="000319F3" w:rsidP="000319F3">
      <w:pPr>
        <w:rPr>
          <w:rFonts w:ascii="Times New Roman" w:hAnsi="Times New Roman"/>
          <w:color w:val="EE0000"/>
          <w:sz w:val="24"/>
        </w:rPr>
      </w:pPr>
      <w:proofErr w:type="spellStart"/>
      <w:r w:rsidRPr="00221D15">
        <w:rPr>
          <w:rFonts w:ascii="Times New Roman" w:hAnsi="Times New Roman"/>
          <w:color w:val="EE0000"/>
          <w:sz w:val="24"/>
        </w:rPr>
        <w:t>Prénom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Nom et </w:t>
      </w:r>
      <w:proofErr w:type="spellStart"/>
      <w:r w:rsidRPr="00221D15">
        <w:rPr>
          <w:rFonts w:ascii="Times New Roman" w:hAnsi="Times New Roman"/>
          <w:color w:val="EE0000"/>
          <w:sz w:val="24"/>
        </w:rPr>
        <w:t>Prénom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Nom </w:t>
      </w:r>
      <w:proofErr w:type="spellStart"/>
      <w:r w:rsidRPr="00221D15">
        <w:rPr>
          <w:rFonts w:ascii="Times New Roman" w:hAnsi="Times New Roman"/>
          <w:color w:val="EE0000"/>
          <w:sz w:val="24"/>
        </w:rPr>
        <w:t>ont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color w:val="EE0000"/>
          <w:sz w:val="24"/>
        </w:rPr>
        <w:t>contribué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à parts </w:t>
      </w:r>
      <w:proofErr w:type="spellStart"/>
      <w:r w:rsidRPr="00221D15">
        <w:rPr>
          <w:rFonts w:ascii="Times New Roman" w:hAnsi="Times New Roman"/>
          <w:color w:val="EE0000"/>
          <w:sz w:val="24"/>
        </w:rPr>
        <w:t>égales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à </w:t>
      </w:r>
      <w:proofErr w:type="spellStart"/>
      <w:r w:rsidRPr="00221D15">
        <w:rPr>
          <w:rFonts w:ascii="Times New Roman" w:hAnsi="Times New Roman"/>
          <w:color w:val="EE0000"/>
          <w:sz w:val="24"/>
        </w:rPr>
        <w:t>ce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color w:val="EE0000"/>
          <w:sz w:val="24"/>
        </w:rPr>
        <w:t>projet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. </w:t>
      </w:r>
    </w:p>
    <w:p w14:paraId="4A719437" w14:textId="77777777" w:rsidR="000319F3" w:rsidRPr="00221D15" w:rsidRDefault="000319F3" w:rsidP="000319F3">
      <w:pPr>
        <w:rPr>
          <w:rFonts w:ascii="Times New Roman" w:hAnsi="Times New Roman"/>
          <w:color w:val="EE0000"/>
          <w:sz w:val="24"/>
        </w:rPr>
      </w:pPr>
      <w:proofErr w:type="spellStart"/>
      <w:r w:rsidRPr="00221D15">
        <w:rPr>
          <w:rFonts w:ascii="Times New Roman" w:hAnsi="Times New Roman"/>
          <w:color w:val="EE0000"/>
          <w:sz w:val="24"/>
        </w:rPr>
        <w:t>L’adresse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color w:val="EE0000"/>
          <w:sz w:val="24"/>
        </w:rPr>
        <w:t>professionnelle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color w:val="EE0000"/>
          <w:sz w:val="24"/>
        </w:rPr>
        <w:t>actuelle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de </w:t>
      </w:r>
      <w:proofErr w:type="spellStart"/>
      <w:r w:rsidRPr="00221D15">
        <w:rPr>
          <w:rFonts w:ascii="Times New Roman" w:hAnsi="Times New Roman"/>
          <w:color w:val="EE0000"/>
          <w:sz w:val="24"/>
        </w:rPr>
        <w:t>Prénom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Nom </w:t>
      </w:r>
      <w:proofErr w:type="spellStart"/>
      <w:r w:rsidRPr="00221D15">
        <w:rPr>
          <w:rFonts w:ascii="Times New Roman" w:hAnsi="Times New Roman"/>
          <w:color w:val="EE0000"/>
          <w:sz w:val="24"/>
        </w:rPr>
        <w:t>est</w:t>
      </w:r>
      <w:proofErr w:type="spellEnd"/>
      <w:r w:rsidRPr="00221D15">
        <w:rPr>
          <w:rFonts w:ascii="Times New Roman" w:hAnsi="Times New Roman"/>
          <w:color w:val="EE0000"/>
          <w:sz w:val="24"/>
        </w:rPr>
        <w:t> : Département, Institution, Ville, Province/État, Pays.</w:t>
      </w:r>
    </w:p>
    <w:p w14:paraId="024FD78D" w14:textId="28565C37" w:rsidR="000319F3" w:rsidRPr="00221D15" w:rsidRDefault="000319F3" w:rsidP="000319F3">
      <w:pPr>
        <w:rPr>
          <w:rFonts w:ascii="Times New Roman" w:hAnsi="Times New Roman"/>
          <w:color w:val="000000"/>
          <w:sz w:val="24"/>
        </w:rPr>
      </w:pPr>
      <w:proofErr w:type="spellStart"/>
      <w:r w:rsidRPr="00221D15">
        <w:rPr>
          <w:rFonts w:ascii="Times New Roman" w:hAnsi="Times New Roman"/>
          <w:color w:val="EE0000"/>
          <w:sz w:val="24"/>
        </w:rPr>
        <w:t>Veuillez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ne</w:t>
      </w:r>
      <w:r w:rsidRPr="00221D15">
        <w:rPr>
          <w:rFonts w:ascii="Times New Roman" w:hAnsi="Times New Roman"/>
          <w:color w:val="EE0000"/>
          <w:sz w:val="24"/>
          <w:u w:val="single"/>
        </w:rPr>
        <w:t xml:space="preserve"> pas</w:t>
      </w:r>
      <w:r w:rsidRPr="00221D15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color w:val="EE0000"/>
          <w:sz w:val="24"/>
        </w:rPr>
        <w:t>inclure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de mots-</w:t>
      </w:r>
      <w:proofErr w:type="spellStart"/>
      <w:r w:rsidRPr="00221D15">
        <w:rPr>
          <w:rFonts w:ascii="Times New Roman" w:hAnsi="Times New Roman"/>
          <w:color w:val="EE0000"/>
          <w:sz w:val="24"/>
        </w:rPr>
        <w:t>clés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color w:val="EE0000"/>
          <w:sz w:val="24"/>
        </w:rPr>
        <w:t>ni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de </w:t>
      </w:r>
      <w:proofErr w:type="spellStart"/>
      <w:r w:rsidRPr="00221D15">
        <w:rPr>
          <w:rFonts w:ascii="Times New Roman" w:hAnsi="Times New Roman"/>
          <w:color w:val="EE0000"/>
          <w:sz w:val="24"/>
        </w:rPr>
        <w:t>déclarations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relatives à des </w:t>
      </w:r>
      <w:proofErr w:type="spellStart"/>
      <w:r w:rsidRPr="00221D15">
        <w:rPr>
          <w:rFonts w:ascii="Times New Roman" w:hAnsi="Times New Roman"/>
          <w:color w:val="EE0000"/>
          <w:sz w:val="24"/>
        </w:rPr>
        <w:t>conflits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color w:val="EE0000"/>
          <w:sz w:val="24"/>
        </w:rPr>
        <w:t>d’intérêts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sur la page de </w:t>
      </w:r>
      <w:proofErr w:type="spellStart"/>
      <w:r w:rsidRPr="00221D15">
        <w:rPr>
          <w:rFonts w:ascii="Times New Roman" w:hAnsi="Times New Roman"/>
          <w:color w:val="EE0000"/>
          <w:sz w:val="24"/>
        </w:rPr>
        <w:t>titre</w:t>
      </w:r>
      <w:proofErr w:type="spellEnd"/>
      <w:r w:rsidRPr="00221D15">
        <w:rPr>
          <w:rFonts w:ascii="Times New Roman" w:hAnsi="Times New Roman"/>
          <w:color w:val="EE0000"/>
          <w:sz w:val="24"/>
        </w:rPr>
        <w:t>.]</w:t>
      </w:r>
    </w:p>
    <w:bookmarkEnd w:id="2"/>
    <w:bookmarkEnd w:id="4"/>
    <w:p w14:paraId="0A3D2EEF" w14:textId="77777777" w:rsidR="0060400B" w:rsidRPr="00221D15" w:rsidRDefault="0060400B" w:rsidP="00B30BC3">
      <w:pPr>
        <w:rPr>
          <w:rFonts w:ascii="Times New Roman" w:hAnsi="Times New Roman"/>
          <w:b/>
          <w:sz w:val="24"/>
        </w:rPr>
      </w:pPr>
    </w:p>
    <w:p w14:paraId="76BD1646" w14:textId="77777777" w:rsidR="00771D9D" w:rsidRPr="00221D15" w:rsidRDefault="00771D9D">
      <w:pPr>
        <w:spacing w:line="240" w:lineRule="auto"/>
        <w:rPr>
          <w:rFonts w:ascii="Times New Roman" w:hAnsi="Times New Roman"/>
          <w:b/>
          <w:sz w:val="24"/>
        </w:rPr>
      </w:pPr>
      <w:r w:rsidRPr="00221D15">
        <w:rPr>
          <w:rFonts w:ascii="Times New Roman" w:hAnsi="Times New Roman"/>
          <w:b/>
          <w:sz w:val="24"/>
        </w:rPr>
        <w:br w:type="page"/>
      </w:r>
    </w:p>
    <w:p w14:paraId="683E3F3E" w14:textId="702941D8" w:rsidR="0008401B" w:rsidRPr="00221D15" w:rsidRDefault="007E08FA" w:rsidP="0060400B">
      <w:pPr>
        <w:rPr>
          <w:rFonts w:ascii="Times New Roman" w:hAnsi="Times New Roman"/>
          <w:color w:val="FF0000"/>
          <w:sz w:val="24"/>
        </w:rPr>
      </w:pPr>
      <w:bookmarkStart w:id="5" w:name="_Hlk203491670"/>
      <w:r w:rsidRPr="00221D15">
        <w:rPr>
          <w:rFonts w:cs="Arial"/>
          <w:b/>
          <w:sz w:val="24"/>
        </w:rPr>
        <w:t>Résumé</w:t>
      </w:r>
      <w:r w:rsidR="000666AF" w:rsidRPr="00221D15">
        <w:rPr>
          <w:rFonts w:cs="Arial"/>
          <w:sz w:val="24"/>
        </w:rPr>
        <w:t xml:space="preserve"> </w:t>
      </w:r>
      <w:bookmarkEnd w:id="5"/>
      <w:r w:rsidR="0017004E" w:rsidRPr="00221D15">
        <w:rPr>
          <w:rFonts w:ascii="Times New Roman" w:hAnsi="Times New Roman"/>
          <w:color w:val="FF0000"/>
          <w:sz w:val="24"/>
        </w:rPr>
        <w:t>[</w:t>
      </w:r>
      <w:proofErr w:type="spellStart"/>
      <w:r w:rsidRPr="00221D15">
        <w:rPr>
          <w:rFonts w:ascii="Times New Roman" w:hAnsi="Times New Roman"/>
          <w:color w:val="FF0000"/>
          <w:sz w:val="24"/>
        </w:rPr>
        <w:t>Soumettez</w:t>
      </w:r>
      <w:proofErr w:type="spellEnd"/>
      <w:r w:rsidRPr="00221D15">
        <w:rPr>
          <w:rFonts w:ascii="Times New Roman" w:hAnsi="Times New Roman"/>
          <w:color w:val="FF0000"/>
          <w:sz w:val="24"/>
        </w:rPr>
        <w:t xml:space="preserve"> un résumé </w:t>
      </w:r>
      <w:proofErr w:type="spellStart"/>
      <w:r w:rsidRPr="00221D15">
        <w:rPr>
          <w:rFonts w:ascii="Times New Roman" w:hAnsi="Times New Roman"/>
          <w:color w:val="FF0000"/>
          <w:sz w:val="24"/>
        </w:rPr>
        <w:t>structuré</w:t>
      </w:r>
      <w:proofErr w:type="spellEnd"/>
      <w:r w:rsidRPr="00221D15">
        <w:rPr>
          <w:rFonts w:ascii="Times New Roman" w:hAnsi="Times New Roman"/>
          <w:color w:val="FF0000"/>
          <w:sz w:val="24"/>
        </w:rPr>
        <w:t xml:space="preserve"> comprenant les sections suivantes : </w:t>
      </w:r>
      <w:bookmarkStart w:id="6" w:name="_Hlk203483612"/>
      <w:r w:rsidRPr="00221D15">
        <w:rPr>
          <w:rFonts w:ascii="Times New Roman" w:hAnsi="Times New Roman"/>
          <w:color w:val="FF0000"/>
          <w:sz w:val="24"/>
        </w:rPr>
        <w:t>Objectif</w:t>
      </w:r>
      <w:bookmarkEnd w:id="6"/>
      <w:r w:rsidRPr="00221D15">
        <w:rPr>
          <w:rFonts w:ascii="Times New Roman" w:hAnsi="Times New Roman"/>
          <w:color w:val="FF0000"/>
          <w:sz w:val="24"/>
        </w:rPr>
        <w:t xml:space="preserve">, </w:t>
      </w:r>
      <w:bookmarkStart w:id="7" w:name="_Hlk203483597"/>
      <w:r w:rsidRPr="00221D15">
        <w:rPr>
          <w:rFonts w:ascii="Times New Roman" w:hAnsi="Times New Roman"/>
          <w:color w:val="FF0000"/>
          <w:sz w:val="24"/>
        </w:rPr>
        <w:t>Animaux et procédure</w:t>
      </w:r>
      <w:bookmarkEnd w:id="7"/>
      <w:r w:rsidRPr="00221D15">
        <w:rPr>
          <w:rFonts w:ascii="Times New Roman" w:hAnsi="Times New Roman"/>
          <w:color w:val="FF0000"/>
          <w:sz w:val="24"/>
        </w:rPr>
        <w:t xml:space="preserve">, </w:t>
      </w:r>
      <w:bookmarkStart w:id="8" w:name="_Hlk203483572"/>
      <w:r w:rsidRPr="00221D15">
        <w:rPr>
          <w:rFonts w:ascii="Times New Roman" w:hAnsi="Times New Roman"/>
          <w:color w:val="FF0000"/>
          <w:sz w:val="24"/>
        </w:rPr>
        <w:t>Résultats,</w:t>
      </w:r>
      <w:bookmarkEnd w:id="8"/>
      <w:r w:rsidRPr="00221D15">
        <w:rPr>
          <w:rFonts w:ascii="Times New Roman" w:hAnsi="Times New Roman"/>
          <w:color w:val="FF0000"/>
          <w:sz w:val="24"/>
        </w:rPr>
        <w:t xml:space="preserve"> </w:t>
      </w:r>
      <w:bookmarkStart w:id="9" w:name="_Hlk203483541"/>
      <w:r w:rsidRPr="00221D15">
        <w:rPr>
          <w:rFonts w:ascii="Times New Roman" w:hAnsi="Times New Roman"/>
          <w:color w:val="FF0000"/>
          <w:sz w:val="24"/>
        </w:rPr>
        <w:t>Conclusion et pertinence clinique</w:t>
      </w:r>
      <w:bookmarkEnd w:id="9"/>
      <w:r w:rsidRPr="00221D15">
        <w:rPr>
          <w:rFonts w:ascii="Times New Roman" w:hAnsi="Times New Roman"/>
          <w:color w:val="FF0000"/>
          <w:sz w:val="24"/>
        </w:rPr>
        <w:t>.</w:t>
      </w:r>
      <w:r w:rsidR="00D941FF" w:rsidRPr="00221D15">
        <w:rPr>
          <w:rFonts w:ascii="Times New Roman" w:hAnsi="Times New Roman"/>
          <w:color w:val="FF0000"/>
          <w:sz w:val="24"/>
        </w:rPr>
        <w:t xml:space="preserve"> </w:t>
      </w:r>
      <w:bookmarkStart w:id="10" w:name="_Hlk203719436"/>
      <w:r w:rsidR="000319F3" w:rsidRPr="00221D15">
        <w:rPr>
          <w:rFonts w:ascii="Times New Roman" w:hAnsi="Times New Roman"/>
          <w:color w:val="FF0000"/>
          <w:sz w:val="24"/>
        </w:rPr>
        <w:t xml:space="preserve">Le résumé ne </w:t>
      </w:r>
      <w:proofErr w:type="spellStart"/>
      <w:r w:rsidR="000319F3" w:rsidRPr="00221D15">
        <w:rPr>
          <w:rFonts w:ascii="Times New Roman" w:hAnsi="Times New Roman"/>
          <w:color w:val="FF0000"/>
          <w:sz w:val="24"/>
        </w:rPr>
        <w:t>devrait</w:t>
      </w:r>
      <w:proofErr w:type="spellEnd"/>
      <w:r w:rsidR="000319F3" w:rsidRPr="00221D15">
        <w:rPr>
          <w:rFonts w:ascii="Times New Roman" w:hAnsi="Times New Roman"/>
          <w:color w:val="FF0000"/>
          <w:sz w:val="24"/>
        </w:rPr>
        <w:t xml:space="preserve"> pas </w:t>
      </w:r>
      <w:proofErr w:type="spellStart"/>
      <w:r w:rsidR="000319F3" w:rsidRPr="00221D15">
        <w:rPr>
          <w:rFonts w:ascii="Times New Roman" w:hAnsi="Times New Roman"/>
          <w:color w:val="FF0000"/>
          <w:sz w:val="24"/>
        </w:rPr>
        <w:t>dépasser</w:t>
      </w:r>
      <w:proofErr w:type="spellEnd"/>
      <w:r w:rsidR="000319F3" w:rsidRPr="00221D15">
        <w:rPr>
          <w:rFonts w:ascii="Times New Roman" w:hAnsi="Times New Roman"/>
          <w:color w:val="FF0000"/>
          <w:sz w:val="24"/>
        </w:rPr>
        <w:t xml:space="preserve"> 300 mots.</w:t>
      </w:r>
      <w:bookmarkEnd w:id="10"/>
      <w:r w:rsidR="00B915E4" w:rsidRPr="00221D15">
        <w:rPr>
          <w:rFonts w:ascii="Times New Roman" w:hAnsi="Times New Roman"/>
          <w:color w:val="FF0000"/>
          <w:sz w:val="24"/>
        </w:rPr>
        <w:t>]</w:t>
      </w:r>
      <w:r w:rsidR="00887016" w:rsidRPr="00221D15">
        <w:rPr>
          <w:rFonts w:ascii="Times New Roman" w:hAnsi="Times New Roman"/>
          <w:color w:val="FF0000"/>
          <w:sz w:val="24"/>
        </w:rPr>
        <w:t xml:space="preserve"> </w:t>
      </w:r>
    </w:p>
    <w:p w14:paraId="47781688" w14:textId="77777777" w:rsidR="007E08FA" w:rsidRPr="00221D15" w:rsidRDefault="007E08FA" w:rsidP="0017004E">
      <w:pPr>
        <w:rPr>
          <w:rFonts w:ascii="Times New Roman" w:hAnsi="Times New Roman"/>
          <w:b/>
          <w:sz w:val="24"/>
        </w:rPr>
      </w:pPr>
      <w:bookmarkStart w:id="11" w:name="_Hlk203491592"/>
      <w:r w:rsidRPr="00221D15">
        <w:rPr>
          <w:rFonts w:ascii="Times New Roman" w:hAnsi="Times New Roman"/>
          <w:b/>
          <w:sz w:val="24"/>
        </w:rPr>
        <w:t xml:space="preserve">Objectif </w:t>
      </w:r>
    </w:p>
    <w:p w14:paraId="12C2FC6B" w14:textId="1F312C6F" w:rsidR="00C000C3" w:rsidRPr="00221D15" w:rsidRDefault="00C000C3" w:rsidP="0017004E">
      <w:pPr>
        <w:rPr>
          <w:rFonts w:ascii="Times New Roman" w:hAnsi="Times New Roman"/>
          <w:bCs/>
          <w:sz w:val="24"/>
        </w:rPr>
      </w:pPr>
      <w:r w:rsidRPr="00221D15">
        <w:rPr>
          <w:rFonts w:ascii="Times New Roman" w:hAnsi="Times New Roman"/>
          <w:bCs/>
          <w:sz w:val="24"/>
        </w:rPr>
        <w:t>Text</w:t>
      </w:r>
      <w:r w:rsidR="000319F3" w:rsidRPr="00221D15">
        <w:rPr>
          <w:rFonts w:ascii="Times New Roman" w:hAnsi="Times New Roman"/>
          <w:bCs/>
          <w:sz w:val="24"/>
        </w:rPr>
        <w:t>e</w:t>
      </w:r>
      <w:r w:rsidRPr="00221D15">
        <w:rPr>
          <w:rFonts w:ascii="Times New Roman" w:hAnsi="Times New Roman"/>
          <w:bCs/>
          <w:sz w:val="24"/>
        </w:rPr>
        <w:t>…</w:t>
      </w:r>
    </w:p>
    <w:p w14:paraId="0E55791E" w14:textId="3F07F3A6" w:rsidR="0017004E" w:rsidRPr="00221D15" w:rsidRDefault="007E08FA" w:rsidP="0017004E">
      <w:pPr>
        <w:rPr>
          <w:rFonts w:ascii="Times New Roman" w:hAnsi="Times New Roman"/>
          <w:b/>
          <w:sz w:val="24"/>
        </w:rPr>
      </w:pPr>
      <w:r w:rsidRPr="00221D15">
        <w:rPr>
          <w:rFonts w:ascii="Times New Roman" w:hAnsi="Times New Roman"/>
          <w:b/>
          <w:sz w:val="24"/>
        </w:rPr>
        <w:t>Animaux et procédure</w:t>
      </w:r>
    </w:p>
    <w:p w14:paraId="00E40620" w14:textId="302108FA" w:rsidR="00511B77" w:rsidRPr="00221D15" w:rsidRDefault="00511B77" w:rsidP="0017004E">
      <w:pPr>
        <w:rPr>
          <w:rFonts w:ascii="Times New Roman" w:hAnsi="Times New Roman"/>
          <w:bCs/>
          <w:sz w:val="24"/>
        </w:rPr>
      </w:pPr>
      <w:r w:rsidRPr="00221D15">
        <w:rPr>
          <w:rFonts w:ascii="Times New Roman" w:hAnsi="Times New Roman"/>
          <w:bCs/>
          <w:sz w:val="24"/>
        </w:rPr>
        <w:t>Text</w:t>
      </w:r>
      <w:r w:rsidR="000319F3" w:rsidRPr="00221D15">
        <w:rPr>
          <w:rFonts w:ascii="Times New Roman" w:hAnsi="Times New Roman"/>
          <w:bCs/>
          <w:sz w:val="24"/>
        </w:rPr>
        <w:t>e</w:t>
      </w:r>
      <w:r w:rsidRPr="00221D15">
        <w:rPr>
          <w:rFonts w:ascii="Times New Roman" w:hAnsi="Times New Roman"/>
          <w:bCs/>
          <w:sz w:val="24"/>
        </w:rPr>
        <w:t>…</w:t>
      </w:r>
    </w:p>
    <w:p w14:paraId="5C3428B9" w14:textId="77777777" w:rsidR="007E08FA" w:rsidRPr="00221D15" w:rsidRDefault="007E08FA" w:rsidP="0017004E">
      <w:pPr>
        <w:rPr>
          <w:rFonts w:ascii="Times New Roman" w:hAnsi="Times New Roman"/>
          <w:b/>
          <w:sz w:val="24"/>
        </w:rPr>
      </w:pPr>
      <w:r w:rsidRPr="00221D15">
        <w:rPr>
          <w:rFonts w:ascii="Times New Roman" w:hAnsi="Times New Roman"/>
          <w:b/>
          <w:sz w:val="24"/>
        </w:rPr>
        <w:t>Résultats</w:t>
      </w:r>
    </w:p>
    <w:p w14:paraId="542CFA09" w14:textId="65D352FE" w:rsidR="00511B77" w:rsidRPr="00221D15" w:rsidRDefault="00511B77" w:rsidP="0017004E">
      <w:pPr>
        <w:rPr>
          <w:rFonts w:ascii="Times New Roman" w:hAnsi="Times New Roman"/>
          <w:bCs/>
          <w:sz w:val="24"/>
        </w:rPr>
      </w:pPr>
      <w:r w:rsidRPr="00221D15">
        <w:rPr>
          <w:rFonts w:ascii="Times New Roman" w:hAnsi="Times New Roman"/>
          <w:bCs/>
          <w:sz w:val="24"/>
        </w:rPr>
        <w:t>Text</w:t>
      </w:r>
      <w:r w:rsidR="000319F3" w:rsidRPr="00221D15">
        <w:rPr>
          <w:rFonts w:ascii="Times New Roman" w:hAnsi="Times New Roman"/>
          <w:bCs/>
          <w:sz w:val="24"/>
        </w:rPr>
        <w:t>e</w:t>
      </w:r>
      <w:r w:rsidRPr="00221D15">
        <w:rPr>
          <w:rFonts w:ascii="Times New Roman" w:hAnsi="Times New Roman"/>
          <w:bCs/>
          <w:sz w:val="24"/>
        </w:rPr>
        <w:t>…</w:t>
      </w:r>
    </w:p>
    <w:p w14:paraId="222E68EB" w14:textId="7FB06374" w:rsidR="0017004E" w:rsidRPr="00221D15" w:rsidRDefault="007E08FA" w:rsidP="0017004E">
      <w:pPr>
        <w:rPr>
          <w:rFonts w:ascii="Times New Roman" w:hAnsi="Times New Roman"/>
          <w:b/>
          <w:sz w:val="24"/>
        </w:rPr>
      </w:pPr>
      <w:r w:rsidRPr="00221D15">
        <w:rPr>
          <w:rFonts w:ascii="Times New Roman" w:hAnsi="Times New Roman"/>
          <w:b/>
          <w:sz w:val="24"/>
        </w:rPr>
        <w:t>Conclusion et pertinence clinique</w:t>
      </w:r>
    </w:p>
    <w:p w14:paraId="2EAC7461" w14:textId="0A037275" w:rsidR="00511B77" w:rsidRPr="00221D15" w:rsidRDefault="00511B77" w:rsidP="0017004E">
      <w:pPr>
        <w:rPr>
          <w:rFonts w:ascii="Times New Roman" w:hAnsi="Times New Roman"/>
          <w:bCs/>
          <w:sz w:val="24"/>
        </w:rPr>
      </w:pPr>
      <w:r w:rsidRPr="00221D15">
        <w:rPr>
          <w:rFonts w:ascii="Times New Roman" w:hAnsi="Times New Roman"/>
          <w:bCs/>
          <w:sz w:val="24"/>
        </w:rPr>
        <w:t>Text</w:t>
      </w:r>
      <w:r w:rsidR="000319F3" w:rsidRPr="00221D15">
        <w:rPr>
          <w:rFonts w:ascii="Times New Roman" w:hAnsi="Times New Roman"/>
          <w:bCs/>
          <w:sz w:val="24"/>
        </w:rPr>
        <w:t>e</w:t>
      </w:r>
      <w:r w:rsidRPr="00221D15">
        <w:rPr>
          <w:rFonts w:ascii="Times New Roman" w:hAnsi="Times New Roman"/>
          <w:bCs/>
          <w:sz w:val="24"/>
        </w:rPr>
        <w:t>…</w:t>
      </w:r>
    </w:p>
    <w:bookmarkEnd w:id="11"/>
    <w:p w14:paraId="62DE6785" w14:textId="77777777" w:rsidR="00771D9D" w:rsidRPr="00221D15" w:rsidRDefault="00771D9D">
      <w:pPr>
        <w:spacing w:line="240" w:lineRule="auto"/>
        <w:rPr>
          <w:rFonts w:ascii="Times New Roman" w:hAnsi="Times New Roman"/>
          <w:b/>
          <w:bCs/>
          <w:kern w:val="32"/>
          <w:sz w:val="24"/>
        </w:rPr>
      </w:pPr>
      <w:r w:rsidRPr="00221D15">
        <w:rPr>
          <w:rFonts w:ascii="Times New Roman" w:hAnsi="Times New Roman"/>
          <w:sz w:val="24"/>
        </w:rPr>
        <w:br w:type="page"/>
      </w:r>
    </w:p>
    <w:p w14:paraId="46B6E7B3" w14:textId="21A7338A" w:rsidR="00C305C7" w:rsidRPr="00221D15" w:rsidRDefault="00013179" w:rsidP="00C305C7">
      <w:pPr>
        <w:pStyle w:val="Heading1"/>
        <w:rPr>
          <w:rFonts w:ascii="Times New Roman" w:hAnsi="Times New Roman" w:cs="Times New Roman"/>
          <w:color w:val="EE0000"/>
          <w:sz w:val="24"/>
          <w:szCs w:val="24"/>
        </w:rPr>
      </w:pPr>
      <w:bookmarkStart w:id="12" w:name="_Hlk203492771"/>
      <w:r w:rsidRPr="00221D15">
        <w:rPr>
          <w:rFonts w:ascii="Times New Roman" w:hAnsi="Times New Roman" w:cs="Times New Roman"/>
          <w:color w:val="EE0000"/>
          <w:sz w:val="24"/>
          <w:szCs w:val="24"/>
        </w:rPr>
        <w:t xml:space="preserve">Le corps du </w:t>
      </w:r>
      <w:proofErr w:type="spellStart"/>
      <w:r w:rsidRPr="00221D15">
        <w:rPr>
          <w:rFonts w:ascii="Times New Roman" w:hAnsi="Times New Roman" w:cs="Times New Roman"/>
          <w:color w:val="EE0000"/>
          <w:sz w:val="24"/>
          <w:szCs w:val="24"/>
        </w:rPr>
        <w:t>texte</w:t>
      </w:r>
      <w:proofErr w:type="spellEnd"/>
      <w:r w:rsidRPr="00221D15">
        <w:rPr>
          <w:rFonts w:ascii="Times New Roman" w:hAnsi="Times New Roman" w:cs="Times New Roman"/>
          <w:color w:val="EE0000"/>
          <w:sz w:val="24"/>
          <w:szCs w:val="24"/>
        </w:rPr>
        <w:t xml:space="preserve"> (qui </w:t>
      </w:r>
      <w:proofErr w:type="spellStart"/>
      <w:r w:rsidRPr="00221D15">
        <w:rPr>
          <w:rFonts w:ascii="Times New Roman" w:hAnsi="Times New Roman" w:cs="Times New Roman"/>
          <w:color w:val="EE0000"/>
          <w:sz w:val="24"/>
          <w:szCs w:val="24"/>
        </w:rPr>
        <w:t>comprend</w:t>
      </w:r>
      <w:proofErr w:type="spellEnd"/>
      <w:r w:rsidRPr="00221D15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221D15">
        <w:rPr>
          <w:rFonts w:ascii="Times New Roman" w:hAnsi="Times New Roman" w:cs="Times New Roman"/>
          <w:color w:val="EE0000"/>
          <w:sz w:val="24"/>
          <w:szCs w:val="24"/>
        </w:rPr>
        <w:t>l’introduction</w:t>
      </w:r>
      <w:proofErr w:type="spellEnd"/>
      <w:r w:rsidRPr="00221D15">
        <w:rPr>
          <w:rFonts w:ascii="Times New Roman" w:hAnsi="Times New Roman" w:cs="Times New Roman"/>
          <w:color w:val="EE0000"/>
          <w:sz w:val="24"/>
          <w:szCs w:val="24"/>
        </w:rPr>
        <w:t xml:space="preserve">, le matériel et les </w:t>
      </w:r>
      <w:proofErr w:type="spellStart"/>
      <w:r w:rsidRPr="00221D15">
        <w:rPr>
          <w:rFonts w:ascii="Times New Roman" w:hAnsi="Times New Roman" w:cs="Times New Roman"/>
          <w:color w:val="EE0000"/>
          <w:sz w:val="24"/>
          <w:szCs w:val="24"/>
        </w:rPr>
        <w:t>méthodes</w:t>
      </w:r>
      <w:proofErr w:type="spellEnd"/>
      <w:r w:rsidRPr="00221D15">
        <w:rPr>
          <w:rFonts w:ascii="Times New Roman" w:hAnsi="Times New Roman" w:cs="Times New Roman"/>
          <w:color w:val="EE0000"/>
          <w:sz w:val="24"/>
          <w:szCs w:val="24"/>
        </w:rPr>
        <w:t xml:space="preserve">, les </w:t>
      </w:r>
      <w:proofErr w:type="spellStart"/>
      <w:r w:rsidRPr="00221D15">
        <w:rPr>
          <w:rFonts w:ascii="Times New Roman" w:hAnsi="Times New Roman" w:cs="Times New Roman"/>
          <w:color w:val="EE0000"/>
          <w:sz w:val="24"/>
          <w:szCs w:val="24"/>
        </w:rPr>
        <w:t>résultats</w:t>
      </w:r>
      <w:proofErr w:type="spellEnd"/>
      <w:r w:rsidRPr="00221D15">
        <w:rPr>
          <w:rFonts w:ascii="Times New Roman" w:hAnsi="Times New Roman" w:cs="Times New Roman"/>
          <w:color w:val="EE0000"/>
          <w:sz w:val="24"/>
          <w:szCs w:val="24"/>
        </w:rPr>
        <w:t xml:space="preserve"> et la discussion) ne doit pas </w:t>
      </w:r>
      <w:proofErr w:type="spellStart"/>
      <w:r w:rsidRPr="00221D15">
        <w:rPr>
          <w:rFonts w:ascii="Times New Roman" w:hAnsi="Times New Roman" w:cs="Times New Roman"/>
          <w:color w:val="EE0000"/>
          <w:sz w:val="24"/>
          <w:szCs w:val="24"/>
        </w:rPr>
        <w:t>dépasser</w:t>
      </w:r>
      <w:proofErr w:type="spellEnd"/>
      <w:r w:rsidRPr="00221D15">
        <w:rPr>
          <w:rFonts w:ascii="Times New Roman" w:hAnsi="Times New Roman" w:cs="Times New Roman"/>
          <w:color w:val="EE0000"/>
          <w:sz w:val="24"/>
          <w:szCs w:val="24"/>
        </w:rPr>
        <w:t xml:space="preserve"> 5000 mots.</w:t>
      </w:r>
    </w:p>
    <w:bookmarkEnd w:id="12"/>
    <w:p w14:paraId="4A9FE199" w14:textId="33592822" w:rsidR="00B30BC3" w:rsidRPr="00221D15" w:rsidRDefault="00411796" w:rsidP="0060400B">
      <w:pPr>
        <w:pStyle w:val="Heading1"/>
        <w:rPr>
          <w:sz w:val="24"/>
          <w:szCs w:val="24"/>
        </w:rPr>
      </w:pPr>
      <w:r w:rsidRPr="00221D15">
        <w:rPr>
          <w:sz w:val="24"/>
          <w:szCs w:val="24"/>
        </w:rPr>
        <w:t>Introduction</w:t>
      </w:r>
    </w:p>
    <w:p w14:paraId="09A58EC3" w14:textId="327139D6" w:rsidR="00D941FF" w:rsidRPr="00221D15" w:rsidRDefault="00EE0017" w:rsidP="0060400B">
      <w:pPr>
        <w:rPr>
          <w:rFonts w:ascii="Times New Roman" w:hAnsi="Times New Roman"/>
          <w:color w:val="EE0000"/>
          <w:sz w:val="24"/>
        </w:rPr>
      </w:pPr>
      <w:bookmarkStart w:id="13" w:name="_Hlk203492812"/>
      <w:r w:rsidRPr="00221D15">
        <w:rPr>
          <w:rFonts w:ascii="Times New Roman" w:hAnsi="Times New Roman"/>
          <w:color w:val="FF0000"/>
          <w:sz w:val="24"/>
        </w:rPr>
        <w:t>[</w:t>
      </w:r>
      <w:bookmarkStart w:id="14" w:name="_Hlk203721238"/>
      <w:r w:rsidR="00013179" w:rsidRPr="00221D15">
        <w:rPr>
          <w:rFonts w:ascii="Times New Roman" w:hAnsi="Times New Roman"/>
          <w:color w:val="FF0000"/>
          <w:sz w:val="24"/>
        </w:rPr>
        <w:t xml:space="preserve">Un </w:t>
      </w:r>
      <w:proofErr w:type="spellStart"/>
      <w:r w:rsidR="00013179" w:rsidRPr="00221D15">
        <w:rPr>
          <w:rFonts w:ascii="Times New Roman" w:hAnsi="Times New Roman"/>
          <w:color w:val="FF0000"/>
          <w:sz w:val="24"/>
        </w:rPr>
        <w:t>exemple</w:t>
      </w:r>
      <w:proofErr w:type="spellEnd"/>
      <w:r w:rsidR="00013179" w:rsidRPr="00221D15">
        <w:rPr>
          <w:rFonts w:ascii="Times New Roman" w:hAnsi="Times New Roman"/>
          <w:color w:val="FF0000"/>
          <w:sz w:val="24"/>
        </w:rPr>
        <w:t xml:space="preserve"> de </w:t>
      </w:r>
      <w:proofErr w:type="spellStart"/>
      <w:r w:rsidR="00013179" w:rsidRPr="00221D15">
        <w:rPr>
          <w:rFonts w:ascii="Times New Roman" w:hAnsi="Times New Roman"/>
          <w:color w:val="FF0000"/>
          <w:sz w:val="24"/>
        </w:rPr>
        <w:t>texte</w:t>
      </w:r>
      <w:proofErr w:type="spellEnd"/>
      <w:r w:rsidR="00013179" w:rsidRPr="00221D15">
        <w:rPr>
          <w:rFonts w:ascii="Times New Roman" w:hAnsi="Times New Roman"/>
          <w:color w:val="FF0000"/>
          <w:sz w:val="24"/>
        </w:rPr>
        <w:t xml:space="preserve"> mis </w:t>
      </w:r>
      <w:proofErr w:type="spellStart"/>
      <w:r w:rsidR="00013179" w:rsidRPr="00221D15">
        <w:rPr>
          <w:rFonts w:ascii="Times New Roman" w:hAnsi="Times New Roman"/>
          <w:color w:val="FF0000"/>
          <w:sz w:val="24"/>
        </w:rPr>
        <w:t>en</w:t>
      </w:r>
      <w:proofErr w:type="spellEnd"/>
      <w:r w:rsidR="00013179" w:rsidRPr="00221D15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="00013179" w:rsidRPr="00221D15">
        <w:rPr>
          <w:rFonts w:ascii="Times New Roman" w:hAnsi="Times New Roman"/>
          <w:color w:val="FF0000"/>
          <w:sz w:val="24"/>
        </w:rPr>
        <w:t>forme</w:t>
      </w:r>
      <w:proofErr w:type="spellEnd"/>
      <w:r w:rsidR="00013179" w:rsidRPr="00221D15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="00013179" w:rsidRPr="00221D15">
        <w:rPr>
          <w:rFonts w:ascii="Times New Roman" w:hAnsi="Times New Roman"/>
          <w:color w:val="FF0000"/>
          <w:sz w:val="24"/>
        </w:rPr>
        <w:t>est</w:t>
      </w:r>
      <w:proofErr w:type="spellEnd"/>
      <w:r w:rsidR="00013179" w:rsidRPr="00221D15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="00013179" w:rsidRPr="00221D15">
        <w:rPr>
          <w:rFonts w:ascii="Times New Roman" w:hAnsi="Times New Roman"/>
          <w:color w:val="FF0000"/>
          <w:sz w:val="24"/>
        </w:rPr>
        <w:t>présenté</w:t>
      </w:r>
      <w:proofErr w:type="spellEnd"/>
      <w:r w:rsidR="00013179" w:rsidRPr="00221D15">
        <w:rPr>
          <w:rFonts w:ascii="Times New Roman" w:hAnsi="Times New Roman"/>
          <w:color w:val="FF0000"/>
          <w:sz w:val="24"/>
        </w:rPr>
        <w:t xml:space="preserve"> ci-dessous. Les citations </w:t>
      </w:r>
      <w:proofErr w:type="spellStart"/>
      <w:r w:rsidR="00013179" w:rsidRPr="00221D15">
        <w:rPr>
          <w:rFonts w:ascii="Times New Roman" w:hAnsi="Times New Roman"/>
          <w:color w:val="FF0000"/>
          <w:sz w:val="24"/>
        </w:rPr>
        <w:t>doivent</w:t>
      </w:r>
      <w:proofErr w:type="spellEnd"/>
      <w:r w:rsidR="00013179" w:rsidRPr="00221D15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="00013179" w:rsidRPr="00221D15">
        <w:rPr>
          <w:rFonts w:ascii="Times New Roman" w:hAnsi="Times New Roman"/>
          <w:color w:val="FF0000"/>
          <w:sz w:val="24"/>
        </w:rPr>
        <w:t>être</w:t>
      </w:r>
      <w:proofErr w:type="spellEnd"/>
      <w:r w:rsidR="00013179" w:rsidRPr="00221D15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="00013179" w:rsidRPr="00221D15">
        <w:rPr>
          <w:rFonts w:ascii="Times New Roman" w:hAnsi="Times New Roman"/>
          <w:color w:val="FF0000"/>
          <w:sz w:val="24"/>
        </w:rPr>
        <w:t>insérées</w:t>
      </w:r>
      <w:proofErr w:type="spellEnd"/>
      <w:r w:rsidR="00013179" w:rsidRPr="00221D15">
        <w:rPr>
          <w:rFonts w:ascii="Times New Roman" w:hAnsi="Times New Roman"/>
          <w:color w:val="FF0000"/>
          <w:sz w:val="24"/>
        </w:rPr>
        <w:t xml:space="preserve"> dans le </w:t>
      </w:r>
      <w:proofErr w:type="spellStart"/>
      <w:r w:rsidR="00013179" w:rsidRPr="00221D15">
        <w:rPr>
          <w:rFonts w:ascii="Times New Roman" w:hAnsi="Times New Roman"/>
          <w:color w:val="FF0000"/>
          <w:sz w:val="24"/>
        </w:rPr>
        <w:t>texte</w:t>
      </w:r>
      <w:proofErr w:type="spellEnd"/>
      <w:r w:rsidR="00013179" w:rsidRPr="00221D15">
        <w:rPr>
          <w:rFonts w:ascii="Times New Roman" w:hAnsi="Times New Roman"/>
          <w:color w:val="FF0000"/>
          <w:sz w:val="24"/>
        </w:rPr>
        <w:t xml:space="preserve"> entre </w:t>
      </w:r>
      <w:proofErr w:type="spellStart"/>
      <w:r w:rsidR="00013179" w:rsidRPr="00221D15">
        <w:rPr>
          <w:rFonts w:ascii="Times New Roman" w:hAnsi="Times New Roman"/>
          <w:color w:val="FF0000"/>
          <w:sz w:val="24"/>
        </w:rPr>
        <w:t>parenthèses</w:t>
      </w:r>
      <w:proofErr w:type="spellEnd"/>
      <w:r w:rsidR="00013179" w:rsidRPr="00221D15">
        <w:rPr>
          <w:rFonts w:ascii="Times New Roman" w:hAnsi="Times New Roman"/>
          <w:color w:val="FF0000"/>
          <w:sz w:val="24"/>
        </w:rPr>
        <w:t xml:space="preserve">, et non </w:t>
      </w:r>
      <w:proofErr w:type="spellStart"/>
      <w:r w:rsidR="00013179" w:rsidRPr="00221D15">
        <w:rPr>
          <w:rFonts w:ascii="Times New Roman" w:hAnsi="Times New Roman"/>
          <w:color w:val="FF0000"/>
          <w:sz w:val="24"/>
        </w:rPr>
        <w:t>en</w:t>
      </w:r>
      <w:proofErr w:type="spellEnd"/>
      <w:r w:rsidR="00013179" w:rsidRPr="00221D15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="00013179" w:rsidRPr="00221D15">
        <w:rPr>
          <w:rFonts w:ascii="Times New Roman" w:hAnsi="Times New Roman"/>
          <w:color w:val="FF0000"/>
          <w:sz w:val="24"/>
        </w:rPr>
        <w:t>exposant</w:t>
      </w:r>
      <w:proofErr w:type="spellEnd"/>
      <w:r w:rsidR="00013179" w:rsidRPr="00221D15">
        <w:rPr>
          <w:rFonts w:ascii="Times New Roman" w:hAnsi="Times New Roman"/>
          <w:color w:val="FF0000"/>
          <w:sz w:val="24"/>
        </w:rPr>
        <w:t xml:space="preserve">. Des </w:t>
      </w:r>
      <w:proofErr w:type="spellStart"/>
      <w:r w:rsidR="00013179" w:rsidRPr="00221D15">
        <w:rPr>
          <w:rFonts w:ascii="Times New Roman" w:hAnsi="Times New Roman"/>
          <w:color w:val="FF0000"/>
          <w:sz w:val="24"/>
        </w:rPr>
        <w:t>abréviations</w:t>
      </w:r>
      <w:proofErr w:type="spellEnd"/>
      <w:r w:rsidR="00013179" w:rsidRPr="00221D15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="00013179" w:rsidRPr="00221D15">
        <w:rPr>
          <w:rFonts w:ascii="Times New Roman" w:hAnsi="Times New Roman"/>
          <w:color w:val="FF0000"/>
          <w:sz w:val="24"/>
        </w:rPr>
        <w:t>peuvent</w:t>
      </w:r>
      <w:proofErr w:type="spellEnd"/>
      <w:r w:rsidR="00013179" w:rsidRPr="00221D15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="00013179" w:rsidRPr="00221D15">
        <w:rPr>
          <w:rFonts w:ascii="Times New Roman" w:hAnsi="Times New Roman"/>
          <w:color w:val="FF0000"/>
          <w:sz w:val="24"/>
        </w:rPr>
        <w:t>être</w:t>
      </w:r>
      <w:proofErr w:type="spellEnd"/>
      <w:r w:rsidR="00013179" w:rsidRPr="00221D15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="00013179" w:rsidRPr="00221D15">
        <w:rPr>
          <w:rFonts w:ascii="Times New Roman" w:hAnsi="Times New Roman"/>
          <w:color w:val="FF0000"/>
          <w:sz w:val="24"/>
        </w:rPr>
        <w:t>utilisées</w:t>
      </w:r>
      <w:proofErr w:type="spellEnd"/>
      <w:r w:rsidR="00013179" w:rsidRPr="00221D15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="00013179" w:rsidRPr="00221D15">
        <w:rPr>
          <w:rFonts w:ascii="Times New Roman" w:hAnsi="Times New Roman"/>
          <w:color w:val="FF0000"/>
          <w:sz w:val="24"/>
        </w:rPr>
        <w:t>si</w:t>
      </w:r>
      <w:proofErr w:type="spellEnd"/>
      <w:r w:rsidR="00013179" w:rsidRPr="00221D15">
        <w:rPr>
          <w:rFonts w:ascii="Times New Roman" w:hAnsi="Times New Roman"/>
          <w:color w:val="FF0000"/>
          <w:sz w:val="24"/>
        </w:rPr>
        <w:t xml:space="preserve"> le </w:t>
      </w:r>
      <w:proofErr w:type="spellStart"/>
      <w:r w:rsidR="00013179" w:rsidRPr="00221D15">
        <w:rPr>
          <w:rFonts w:ascii="Times New Roman" w:hAnsi="Times New Roman"/>
          <w:color w:val="FF0000"/>
          <w:sz w:val="24"/>
        </w:rPr>
        <w:t>terme</w:t>
      </w:r>
      <w:proofErr w:type="spellEnd"/>
      <w:r w:rsidR="00013179" w:rsidRPr="00221D15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="00013179" w:rsidRPr="00221D15">
        <w:rPr>
          <w:rFonts w:ascii="Times New Roman" w:hAnsi="Times New Roman"/>
          <w:color w:val="FF0000"/>
          <w:sz w:val="24"/>
        </w:rPr>
        <w:t>apparaît</w:t>
      </w:r>
      <w:proofErr w:type="spellEnd"/>
      <w:r w:rsidR="00013179" w:rsidRPr="00221D15">
        <w:rPr>
          <w:rFonts w:ascii="Times New Roman" w:hAnsi="Times New Roman"/>
          <w:color w:val="FF0000"/>
          <w:sz w:val="24"/>
        </w:rPr>
        <w:t xml:space="preserve"> au </w:t>
      </w:r>
      <w:proofErr w:type="spellStart"/>
      <w:r w:rsidR="00013179" w:rsidRPr="00221D15">
        <w:rPr>
          <w:rFonts w:ascii="Times New Roman" w:hAnsi="Times New Roman"/>
          <w:color w:val="FF0000"/>
          <w:sz w:val="24"/>
        </w:rPr>
        <w:t>moins</w:t>
      </w:r>
      <w:proofErr w:type="spellEnd"/>
      <w:r w:rsidR="00013179" w:rsidRPr="00221D15">
        <w:rPr>
          <w:rFonts w:ascii="Times New Roman" w:hAnsi="Times New Roman"/>
          <w:color w:val="FF0000"/>
          <w:sz w:val="24"/>
        </w:rPr>
        <w:t xml:space="preserve"> trois </w:t>
      </w:r>
      <w:proofErr w:type="spellStart"/>
      <w:r w:rsidR="00013179" w:rsidRPr="00221D15">
        <w:rPr>
          <w:rFonts w:ascii="Times New Roman" w:hAnsi="Times New Roman"/>
          <w:color w:val="FF0000"/>
          <w:sz w:val="24"/>
        </w:rPr>
        <w:t>fois</w:t>
      </w:r>
      <w:proofErr w:type="spellEnd"/>
      <w:r w:rsidR="00013179" w:rsidRPr="00221D15">
        <w:rPr>
          <w:rFonts w:ascii="Times New Roman" w:hAnsi="Times New Roman"/>
          <w:color w:val="FF0000"/>
          <w:sz w:val="24"/>
        </w:rPr>
        <w:t xml:space="preserve"> dans le corps du </w:t>
      </w:r>
      <w:proofErr w:type="spellStart"/>
      <w:r w:rsidR="00013179" w:rsidRPr="00221D15">
        <w:rPr>
          <w:rFonts w:ascii="Times New Roman" w:hAnsi="Times New Roman"/>
          <w:color w:val="FF0000"/>
          <w:sz w:val="24"/>
        </w:rPr>
        <w:t>texte</w:t>
      </w:r>
      <w:proofErr w:type="spellEnd"/>
      <w:r w:rsidR="00013179" w:rsidRPr="00221D15">
        <w:rPr>
          <w:rFonts w:ascii="Times New Roman" w:hAnsi="Times New Roman"/>
          <w:color w:val="FF0000"/>
          <w:sz w:val="24"/>
        </w:rPr>
        <w:t xml:space="preserve"> – la première occurrence doit </w:t>
      </w:r>
      <w:proofErr w:type="spellStart"/>
      <w:r w:rsidR="00013179" w:rsidRPr="00221D15">
        <w:rPr>
          <w:rFonts w:ascii="Times New Roman" w:hAnsi="Times New Roman"/>
          <w:color w:val="FF0000"/>
          <w:sz w:val="24"/>
        </w:rPr>
        <w:t>inclure</w:t>
      </w:r>
      <w:proofErr w:type="spellEnd"/>
      <w:r w:rsidR="00013179" w:rsidRPr="00221D15">
        <w:rPr>
          <w:rFonts w:ascii="Times New Roman" w:hAnsi="Times New Roman"/>
          <w:color w:val="FF0000"/>
          <w:sz w:val="24"/>
        </w:rPr>
        <w:t xml:space="preserve"> la </w:t>
      </w:r>
      <w:proofErr w:type="spellStart"/>
      <w:r w:rsidR="00013179" w:rsidRPr="00221D15">
        <w:rPr>
          <w:rFonts w:ascii="Times New Roman" w:hAnsi="Times New Roman"/>
          <w:color w:val="FF0000"/>
          <w:sz w:val="24"/>
        </w:rPr>
        <w:t>forme</w:t>
      </w:r>
      <w:proofErr w:type="spellEnd"/>
      <w:r w:rsidR="00013179" w:rsidRPr="00221D15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="00013179" w:rsidRPr="00221D15">
        <w:rPr>
          <w:rFonts w:ascii="Times New Roman" w:hAnsi="Times New Roman"/>
          <w:color w:val="FF0000"/>
          <w:sz w:val="24"/>
        </w:rPr>
        <w:t>complète</w:t>
      </w:r>
      <w:proofErr w:type="spellEnd"/>
      <w:r w:rsidR="00013179" w:rsidRPr="00221D15">
        <w:rPr>
          <w:rFonts w:ascii="Times New Roman" w:hAnsi="Times New Roman"/>
          <w:color w:val="FF0000"/>
          <w:sz w:val="24"/>
        </w:rPr>
        <w:t xml:space="preserve"> du </w:t>
      </w:r>
      <w:proofErr w:type="spellStart"/>
      <w:r w:rsidR="00013179" w:rsidRPr="00221D15">
        <w:rPr>
          <w:rFonts w:ascii="Times New Roman" w:hAnsi="Times New Roman"/>
          <w:color w:val="FF0000"/>
          <w:sz w:val="24"/>
        </w:rPr>
        <w:t>terme</w:t>
      </w:r>
      <w:proofErr w:type="spellEnd"/>
      <w:r w:rsidR="00013179" w:rsidRPr="00221D15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="00013179" w:rsidRPr="00221D15">
        <w:rPr>
          <w:rFonts w:ascii="Times New Roman" w:hAnsi="Times New Roman"/>
          <w:color w:val="FF0000"/>
          <w:sz w:val="24"/>
        </w:rPr>
        <w:t>suivie</w:t>
      </w:r>
      <w:proofErr w:type="spellEnd"/>
      <w:r w:rsidR="00013179" w:rsidRPr="00221D15">
        <w:rPr>
          <w:rFonts w:ascii="Times New Roman" w:hAnsi="Times New Roman"/>
          <w:color w:val="FF0000"/>
          <w:sz w:val="24"/>
        </w:rPr>
        <w:t xml:space="preserve"> de </w:t>
      </w:r>
      <w:proofErr w:type="spellStart"/>
      <w:r w:rsidR="00013179" w:rsidRPr="00221D15">
        <w:rPr>
          <w:rFonts w:ascii="Times New Roman" w:hAnsi="Times New Roman"/>
          <w:color w:val="FF0000"/>
          <w:sz w:val="24"/>
        </w:rPr>
        <w:t>l’abréviation</w:t>
      </w:r>
      <w:proofErr w:type="spellEnd"/>
      <w:r w:rsidR="00013179" w:rsidRPr="00221D15">
        <w:rPr>
          <w:rFonts w:ascii="Times New Roman" w:hAnsi="Times New Roman"/>
          <w:color w:val="FF0000"/>
          <w:sz w:val="24"/>
        </w:rPr>
        <w:t>.]</w:t>
      </w:r>
      <w:bookmarkEnd w:id="14"/>
    </w:p>
    <w:bookmarkEnd w:id="13"/>
    <w:p w14:paraId="59CA4FCD" w14:textId="77777777" w:rsidR="006944A0" w:rsidRPr="00221D15" w:rsidRDefault="006944A0" w:rsidP="006944A0">
      <w:pPr>
        <w:numPr>
          <w:ilvl w:val="0"/>
          <w:numId w:val="7"/>
        </w:numPr>
        <w:spacing w:after="160" w:line="259" w:lineRule="auto"/>
        <w:rPr>
          <w:rFonts w:ascii="Times New Roman" w:hAnsi="Times New Roman"/>
          <w:color w:val="EE0000"/>
          <w:sz w:val="24"/>
        </w:rPr>
      </w:pPr>
      <w:r w:rsidRPr="00221D15">
        <w:rPr>
          <w:rFonts w:ascii="Times New Roman" w:hAnsi="Times New Roman"/>
          <w:color w:val="EE0000"/>
          <w:sz w:val="24"/>
        </w:rPr>
        <w:t>Énoncez clairement le but et la raison d’être de l’étude.</w:t>
      </w:r>
    </w:p>
    <w:p w14:paraId="4164446A" w14:textId="77777777" w:rsidR="006944A0" w:rsidRPr="00221D15" w:rsidRDefault="006944A0" w:rsidP="006944A0">
      <w:pPr>
        <w:numPr>
          <w:ilvl w:val="0"/>
          <w:numId w:val="7"/>
        </w:numPr>
        <w:spacing w:after="160" w:line="259" w:lineRule="auto"/>
        <w:rPr>
          <w:rFonts w:ascii="Times New Roman" w:hAnsi="Times New Roman"/>
          <w:color w:val="EE0000"/>
          <w:sz w:val="24"/>
        </w:rPr>
      </w:pPr>
      <w:r w:rsidRPr="00221D15">
        <w:rPr>
          <w:rFonts w:ascii="Times New Roman" w:hAnsi="Times New Roman"/>
          <w:color w:val="EE0000"/>
          <w:sz w:val="24"/>
        </w:rPr>
        <w:t>Évitez de passer en revue le sujet de manière approfondie.</w:t>
      </w:r>
    </w:p>
    <w:p w14:paraId="3EA16149" w14:textId="77777777" w:rsidR="006944A0" w:rsidRPr="00221D15" w:rsidRDefault="006944A0" w:rsidP="006944A0">
      <w:pPr>
        <w:numPr>
          <w:ilvl w:val="0"/>
          <w:numId w:val="7"/>
        </w:numPr>
        <w:spacing w:after="160" w:line="259" w:lineRule="auto"/>
        <w:rPr>
          <w:rFonts w:ascii="Times New Roman" w:hAnsi="Times New Roman"/>
          <w:color w:val="EE0000"/>
          <w:sz w:val="24"/>
        </w:rPr>
      </w:pPr>
      <w:r w:rsidRPr="00221D15">
        <w:rPr>
          <w:rFonts w:ascii="Times New Roman" w:hAnsi="Times New Roman"/>
          <w:color w:val="EE0000"/>
          <w:sz w:val="24"/>
        </w:rPr>
        <w:t>N’incluez pas les données ou les conclusions des travaux qui font l’objet de l’article.</w:t>
      </w:r>
    </w:p>
    <w:p w14:paraId="1E0CAE49" w14:textId="7FACBD51" w:rsidR="006944A0" w:rsidRPr="00221D15" w:rsidRDefault="006944A0" w:rsidP="006944A0">
      <w:pPr>
        <w:numPr>
          <w:ilvl w:val="0"/>
          <w:numId w:val="7"/>
        </w:numPr>
        <w:spacing w:after="160" w:line="259" w:lineRule="auto"/>
        <w:rPr>
          <w:rFonts w:ascii="Times New Roman" w:hAnsi="Times New Roman"/>
          <w:color w:val="EE0000"/>
          <w:sz w:val="24"/>
        </w:rPr>
      </w:pPr>
      <w:r w:rsidRPr="00221D15">
        <w:rPr>
          <w:rFonts w:ascii="Times New Roman" w:hAnsi="Times New Roman"/>
          <w:color w:val="EE0000"/>
          <w:sz w:val="24"/>
        </w:rPr>
        <w:t>Terminez cette section par un objectif et/ou une hypothèse.</w:t>
      </w:r>
    </w:p>
    <w:p w14:paraId="498736A3" w14:textId="77777777" w:rsidR="00013179" w:rsidRPr="00221D15" w:rsidRDefault="00013179" w:rsidP="00013179">
      <w:pPr>
        <w:rPr>
          <w:rFonts w:ascii="Times New Roman" w:hAnsi="Times New Roman"/>
          <w:sz w:val="24"/>
        </w:rPr>
      </w:pPr>
      <w:bookmarkStart w:id="15" w:name="_Hlk203719801"/>
      <w:proofErr w:type="spellStart"/>
      <w:r w:rsidRPr="00221D15">
        <w:rPr>
          <w:rFonts w:ascii="Times New Roman" w:hAnsi="Times New Roman"/>
          <w:sz w:val="24"/>
        </w:rPr>
        <w:t>Voici</w:t>
      </w:r>
      <w:proofErr w:type="spellEnd"/>
      <w:r w:rsidRPr="00221D15">
        <w:rPr>
          <w:rFonts w:ascii="Times New Roman" w:hAnsi="Times New Roman"/>
          <w:sz w:val="24"/>
        </w:rPr>
        <w:t xml:space="preserve"> la première phrase. </w:t>
      </w:r>
      <w:proofErr w:type="spellStart"/>
      <w:r w:rsidRPr="00221D15">
        <w:rPr>
          <w:rFonts w:ascii="Times New Roman" w:hAnsi="Times New Roman"/>
          <w:sz w:val="24"/>
        </w:rPr>
        <w:t>Voici</w:t>
      </w:r>
      <w:proofErr w:type="spellEnd"/>
      <w:r w:rsidRPr="00221D15">
        <w:rPr>
          <w:rFonts w:ascii="Times New Roman" w:hAnsi="Times New Roman"/>
          <w:sz w:val="24"/>
        </w:rPr>
        <w:t xml:space="preserve"> la deuxième phrase qui </w:t>
      </w:r>
      <w:proofErr w:type="spellStart"/>
      <w:r w:rsidRPr="00221D15">
        <w:rPr>
          <w:rFonts w:ascii="Times New Roman" w:hAnsi="Times New Roman"/>
          <w:sz w:val="24"/>
        </w:rPr>
        <w:t>comprend</w:t>
      </w:r>
      <w:proofErr w:type="spellEnd"/>
      <w:r w:rsidRPr="00221D15">
        <w:rPr>
          <w:rFonts w:ascii="Times New Roman" w:hAnsi="Times New Roman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sz w:val="24"/>
        </w:rPr>
        <w:t>une</w:t>
      </w:r>
      <w:proofErr w:type="spellEnd"/>
      <w:r w:rsidRPr="00221D15">
        <w:rPr>
          <w:rFonts w:ascii="Times New Roman" w:hAnsi="Times New Roman"/>
          <w:sz w:val="24"/>
        </w:rPr>
        <w:t xml:space="preserve"> citation (1,2). </w:t>
      </w:r>
      <w:proofErr w:type="spellStart"/>
      <w:r w:rsidRPr="00221D15">
        <w:rPr>
          <w:rFonts w:ascii="Times New Roman" w:hAnsi="Times New Roman"/>
          <w:sz w:val="24"/>
        </w:rPr>
        <w:t>Voici</w:t>
      </w:r>
      <w:proofErr w:type="spellEnd"/>
      <w:r w:rsidRPr="00221D15">
        <w:rPr>
          <w:rFonts w:ascii="Times New Roman" w:hAnsi="Times New Roman"/>
          <w:sz w:val="24"/>
        </w:rPr>
        <w:t xml:space="preserve"> la </w:t>
      </w:r>
      <w:proofErr w:type="spellStart"/>
      <w:r w:rsidRPr="00221D15">
        <w:rPr>
          <w:rFonts w:ascii="Times New Roman" w:hAnsi="Times New Roman"/>
          <w:sz w:val="24"/>
        </w:rPr>
        <w:t>troisième</w:t>
      </w:r>
      <w:proofErr w:type="spellEnd"/>
      <w:r w:rsidRPr="00221D15">
        <w:rPr>
          <w:rFonts w:ascii="Times New Roman" w:hAnsi="Times New Roman"/>
          <w:sz w:val="24"/>
        </w:rPr>
        <w:t xml:space="preserve"> phrase qui </w:t>
      </w:r>
      <w:proofErr w:type="spellStart"/>
      <w:r w:rsidRPr="00221D15">
        <w:rPr>
          <w:rFonts w:ascii="Times New Roman" w:hAnsi="Times New Roman"/>
          <w:sz w:val="24"/>
        </w:rPr>
        <w:t>comprend</w:t>
      </w:r>
      <w:proofErr w:type="spellEnd"/>
      <w:r w:rsidRPr="00221D15">
        <w:rPr>
          <w:rFonts w:ascii="Times New Roman" w:hAnsi="Times New Roman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sz w:val="24"/>
        </w:rPr>
        <w:t>une</w:t>
      </w:r>
      <w:proofErr w:type="spellEnd"/>
      <w:r w:rsidRPr="00221D15">
        <w:rPr>
          <w:rFonts w:ascii="Times New Roman" w:hAnsi="Times New Roman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sz w:val="24"/>
        </w:rPr>
        <w:t>autre</w:t>
      </w:r>
      <w:proofErr w:type="spellEnd"/>
      <w:r w:rsidRPr="00221D15">
        <w:rPr>
          <w:rFonts w:ascii="Times New Roman" w:hAnsi="Times New Roman"/>
          <w:sz w:val="24"/>
        </w:rPr>
        <w:t xml:space="preserve"> citation (1,3-6). </w:t>
      </w:r>
      <w:proofErr w:type="spellStart"/>
      <w:r w:rsidRPr="00221D15">
        <w:rPr>
          <w:rFonts w:ascii="Times New Roman" w:hAnsi="Times New Roman"/>
          <w:sz w:val="24"/>
        </w:rPr>
        <w:t>Voici</w:t>
      </w:r>
      <w:proofErr w:type="spellEnd"/>
      <w:r w:rsidRPr="00221D15">
        <w:rPr>
          <w:rFonts w:ascii="Times New Roman" w:hAnsi="Times New Roman"/>
          <w:sz w:val="24"/>
        </w:rPr>
        <w:t xml:space="preserve"> la </w:t>
      </w:r>
      <w:proofErr w:type="spellStart"/>
      <w:r w:rsidRPr="00221D15">
        <w:rPr>
          <w:rFonts w:ascii="Times New Roman" w:hAnsi="Times New Roman"/>
          <w:sz w:val="24"/>
        </w:rPr>
        <w:t>quatrième</w:t>
      </w:r>
      <w:proofErr w:type="spellEnd"/>
      <w:r w:rsidRPr="00221D15">
        <w:rPr>
          <w:rFonts w:ascii="Times New Roman" w:hAnsi="Times New Roman"/>
          <w:sz w:val="24"/>
        </w:rPr>
        <w:t xml:space="preserve"> phrase qui </w:t>
      </w:r>
      <w:proofErr w:type="spellStart"/>
      <w:r w:rsidRPr="00221D15">
        <w:rPr>
          <w:rFonts w:ascii="Times New Roman" w:hAnsi="Times New Roman"/>
          <w:sz w:val="24"/>
        </w:rPr>
        <w:t>comprend</w:t>
      </w:r>
      <w:proofErr w:type="spellEnd"/>
      <w:r w:rsidRPr="00221D15">
        <w:rPr>
          <w:rFonts w:ascii="Times New Roman" w:hAnsi="Times New Roman"/>
          <w:sz w:val="24"/>
        </w:rPr>
        <w:t xml:space="preserve"> le </w:t>
      </w:r>
      <w:proofErr w:type="spellStart"/>
      <w:r w:rsidRPr="00221D15">
        <w:rPr>
          <w:rFonts w:ascii="Times New Roman" w:hAnsi="Times New Roman"/>
          <w:sz w:val="24"/>
        </w:rPr>
        <w:t>terme</w:t>
      </w:r>
      <w:proofErr w:type="spellEnd"/>
      <w:r w:rsidRPr="00221D15">
        <w:rPr>
          <w:rFonts w:ascii="Times New Roman" w:hAnsi="Times New Roman"/>
          <w:sz w:val="24"/>
        </w:rPr>
        <w:t xml:space="preserve"> syndrome </w:t>
      </w:r>
      <w:proofErr w:type="spellStart"/>
      <w:r w:rsidRPr="00221D15">
        <w:rPr>
          <w:rFonts w:ascii="Times New Roman" w:hAnsi="Times New Roman"/>
          <w:sz w:val="24"/>
        </w:rPr>
        <w:t>cutané</w:t>
      </w:r>
      <w:proofErr w:type="spellEnd"/>
      <w:r w:rsidRPr="00221D15">
        <w:rPr>
          <w:rFonts w:ascii="Times New Roman" w:hAnsi="Times New Roman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sz w:val="24"/>
        </w:rPr>
        <w:t>atopique</w:t>
      </w:r>
      <w:proofErr w:type="spellEnd"/>
      <w:r w:rsidRPr="00221D15">
        <w:rPr>
          <w:rFonts w:ascii="Times New Roman" w:hAnsi="Times New Roman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sz w:val="24"/>
        </w:rPr>
        <w:t>félin</w:t>
      </w:r>
      <w:proofErr w:type="spellEnd"/>
      <w:r w:rsidRPr="00221D15">
        <w:rPr>
          <w:rFonts w:ascii="Times New Roman" w:hAnsi="Times New Roman"/>
          <w:sz w:val="24"/>
        </w:rPr>
        <w:t xml:space="preserve"> (SCAF), qui sera </w:t>
      </w:r>
      <w:proofErr w:type="spellStart"/>
      <w:r w:rsidRPr="00221D15">
        <w:rPr>
          <w:rFonts w:ascii="Times New Roman" w:hAnsi="Times New Roman"/>
          <w:sz w:val="24"/>
        </w:rPr>
        <w:t>abrégé</w:t>
      </w:r>
      <w:proofErr w:type="spellEnd"/>
      <w:r w:rsidRPr="00221D15">
        <w:rPr>
          <w:rFonts w:ascii="Times New Roman" w:hAnsi="Times New Roman"/>
          <w:sz w:val="24"/>
        </w:rPr>
        <w:t xml:space="preserve">. </w:t>
      </w:r>
      <w:proofErr w:type="spellStart"/>
      <w:r w:rsidRPr="00221D15">
        <w:rPr>
          <w:rFonts w:ascii="Times New Roman" w:hAnsi="Times New Roman"/>
          <w:sz w:val="24"/>
        </w:rPr>
        <w:t>Voici</w:t>
      </w:r>
      <w:proofErr w:type="spellEnd"/>
      <w:r w:rsidRPr="00221D15">
        <w:rPr>
          <w:rFonts w:ascii="Times New Roman" w:hAnsi="Times New Roman"/>
          <w:sz w:val="24"/>
        </w:rPr>
        <w:t xml:space="preserve"> la </w:t>
      </w:r>
      <w:proofErr w:type="spellStart"/>
      <w:r w:rsidRPr="00221D15">
        <w:rPr>
          <w:rFonts w:ascii="Times New Roman" w:hAnsi="Times New Roman"/>
          <w:sz w:val="24"/>
        </w:rPr>
        <w:t>cinquième</w:t>
      </w:r>
      <w:proofErr w:type="spellEnd"/>
      <w:r w:rsidRPr="00221D15">
        <w:rPr>
          <w:rFonts w:ascii="Times New Roman" w:hAnsi="Times New Roman"/>
          <w:sz w:val="24"/>
        </w:rPr>
        <w:t xml:space="preserve"> phrase qui </w:t>
      </w:r>
      <w:proofErr w:type="spellStart"/>
      <w:r w:rsidRPr="00221D15">
        <w:rPr>
          <w:rFonts w:ascii="Times New Roman" w:hAnsi="Times New Roman"/>
          <w:sz w:val="24"/>
        </w:rPr>
        <w:t>comprend</w:t>
      </w:r>
      <w:proofErr w:type="spellEnd"/>
      <w:r w:rsidRPr="00221D15">
        <w:rPr>
          <w:rFonts w:ascii="Times New Roman" w:hAnsi="Times New Roman"/>
          <w:sz w:val="24"/>
        </w:rPr>
        <w:t xml:space="preserve"> le </w:t>
      </w:r>
      <w:proofErr w:type="spellStart"/>
      <w:r w:rsidRPr="00221D15">
        <w:rPr>
          <w:rFonts w:ascii="Times New Roman" w:hAnsi="Times New Roman"/>
          <w:sz w:val="24"/>
        </w:rPr>
        <w:t>terme</w:t>
      </w:r>
      <w:proofErr w:type="spellEnd"/>
      <w:r w:rsidRPr="00221D15">
        <w:rPr>
          <w:rFonts w:ascii="Times New Roman" w:hAnsi="Times New Roman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sz w:val="24"/>
        </w:rPr>
        <w:t>abrégé</w:t>
      </w:r>
      <w:proofErr w:type="spellEnd"/>
      <w:r w:rsidRPr="00221D15">
        <w:rPr>
          <w:rFonts w:ascii="Times New Roman" w:hAnsi="Times New Roman"/>
          <w:sz w:val="24"/>
        </w:rPr>
        <w:t xml:space="preserve"> SCAF. </w:t>
      </w:r>
    </w:p>
    <w:p w14:paraId="6347E01B" w14:textId="77777777" w:rsidR="00013179" w:rsidRPr="00221D15" w:rsidRDefault="00013179" w:rsidP="00013179">
      <w:pPr>
        <w:ind w:firstLine="720"/>
        <w:rPr>
          <w:rFonts w:ascii="Times New Roman" w:hAnsi="Times New Roman"/>
          <w:sz w:val="24"/>
        </w:rPr>
      </w:pPr>
      <w:proofErr w:type="spellStart"/>
      <w:r w:rsidRPr="00221D15">
        <w:rPr>
          <w:rFonts w:ascii="Times New Roman" w:hAnsi="Times New Roman"/>
          <w:sz w:val="24"/>
        </w:rPr>
        <w:t>Voici</w:t>
      </w:r>
      <w:proofErr w:type="spellEnd"/>
      <w:r w:rsidRPr="00221D15">
        <w:rPr>
          <w:rFonts w:ascii="Times New Roman" w:hAnsi="Times New Roman"/>
          <w:sz w:val="24"/>
        </w:rPr>
        <w:t xml:space="preserve"> la </w:t>
      </w:r>
      <w:proofErr w:type="spellStart"/>
      <w:r w:rsidRPr="00221D15">
        <w:rPr>
          <w:rFonts w:ascii="Times New Roman" w:hAnsi="Times New Roman"/>
          <w:sz w:val="24"/>
        </w:rPr>
        <w:t>sixième</w:t>
      </w:r>
      <w:proofErr w:type="spellEnd"/>
      <w:r w:rsidRPr="00221D15">
        <w:rPr>
          <w:rFonts w:ascii="Times New Roman" w:hAnsi="Times New Roman"/>
          <w:sz w:val="24"/>
        </w:rPr>
        <w:t xml:space="preserve"> phrase qui </w:t>
      </w:r>
      <w:proofErr w:type="spellStart"/>
      <w:r w:rsidRPr="00221D15">
        <w:rPr>
          <w:rFonts w:ascii="Times New Roman" w:hAnsi="Times New Roman"/>
          <w:sz w:val="24"/>
        </w:rPr>
        <w:t>contient</w:t>
      </w:r>
      <w:proofErr w:type="spellEnd"/>
      <w:r w:rsidRPr="00221D15">
        <w:rPr>
          <w:rFonts w:ascii="Times New Roman" w:hAnsi="Times New Roman"/>
          <w:sz w:val="24"/>
        </w:rPr>
        <w:t xml:space="preserve"> le </w:t>
      </w:r>
      <w:proofErr w:type="spellStart"/>
      <w:r w:rsidRPr="00221D15">
        <w:rPr>
          <w:rFonts w:ascii="Times New Roman" w:hAnsi="Times New Roman"/>
          <w:sz w:val="24"/>
        </w:rPr>
        <w:t>terme</w:t>
      </w:r>
      <w:proofErr w:type="spellEnd"/>
      <w:r w:rsidRPr="00221D15">
        <w:rPr>
          <w:rFonts w:ascii="Times New Roman" w:hAnsi="Times New Roman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sz w:val="24"/>
        </w:rPr>
        <w:t>maladie</w:t>
      </w:r>
      <w:proofErr w:type="spellEnd"/>
      <w:r w:rsidRPr="00221D15">
        <w:rPr>
          <w:rFonts w:ascii="Times New Roman" w:hAnsi="Times New Roman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sz w:val="24"/>
        </w:rPr>
        <w:t>rénale</w:t>
      </w:r>
      <w:proofErr w:type="spellEnd"/>
      <w:r w:rsidRPr="00221D15">
        <w:rPr>
          <w:rFonts w:ascii="Times New Roman" w:hAnsi="Times New Roman"/>
          <w:sz w:val="24"/>
        </w:rPr>
        <w:t xml:space="preserve"> chronique, qui ne sera pas </w:t>
      </w:r>
      <w:proofErr w:type="spellStart"/>
      <w:r w:rsidRPr="00221D15">
        <w:rPr>
          <w:rFonts w:ascii="Times New Roman" w:hAnsi="Times New Roman"/>
          <w:sz w:val="24"/>
        </w:rPr>
        <w:t>abrégé</w:t>
      </w:r>
      <w:proofErr w:type="spellEnd"/>
      <w:r w:rsidRPr="00221D15">
        <w:rPr>
          <w:rFonts w:ascii="Times New Roman" w:hAnsi="Times New Roman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sz w:val="24"/>
        </w:rPr>
        <w:t>puisqu’il</w:t>
      </w:r>
      <w:proofErr w:type="spellEnd"/>
      <w:r w:rsidRPr="00221D15">
        <w:rPr>
          <w:rFonts w:ascii="Times New Roman" w:hAnsi="Times New Roman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sz w:val="24"/>
        </w:rPr>
        <w:t>n’apparaît</w:t>
      </w:r>
      <w:proofErr w:type="spellEnd"/>
      <w:r w:rsidRPr="00221D15">
        <w:rPr>
          <w:rFonts w:ascii="Times New Roman" w:hAnsi="Times New Roman"/>
          <w:sz w:val="24"/>
        </w:rPr>
        <w:t xml:space="preserve"> que deux </w:t>
      </w:r>
      <w:proofErr w:type="spellStart"/>
      <w:r w:rsidRPr="00221D15">
        <w:rPr>
          <w:rFonts w:ascii="Times New Roman" w:hAnsi="Times New Roman"/>
          <w:sz w:val="24"/>
        </w:rPr>
        <w:t>fois</w:t>
      </w:r>
      <w:proofErr w:type="spellEnd"/>
      <w:r w:rsidRPr="00221D15">
        <w:rPr>
          <w:rFonts w:ascii="Times New Roman" w:hAnsi="Times New Roman"/>
          <w:sz w:val="24"/>
        </w:rPr>
        <w:t xml:space="preserve"> dans </w:t>
      </w:r>
      <w:proofErr w:type="spellStart"/>
      <w:r w:rsidRPr="00221D15">
        <w:rPr>
          <w:rFonts w:ascii="Times New Roman" w:hAnsi="Times New Roman"/>
          <w:sz w:val="24"/>
        </w:rPr>
        <w:t>l’article</w:t>
      </w:r>
      <w:proofErr w:type="spellEnd"/>
      <w:r w:rsidRPr="00221D15">
        <w:rPr>
          <w:rFonts w:ascii="Times New Roman" w:hAnsi="Times New Roman"/>
          <w:sz w:val="24"/>
        </w:rPr>
        <w:t xml:space="preserve">. </w:t>
      </w:r>
      <w:proofErr w:type="spellStart"/>
      <w:r w:rsidRPr="00221D15">
        <w:rPr>
          <w:rFonts w:ascii="Times New Roman" w:hAnsi="Times New Roman"/>
          <w:sz w:val="24"/>
        </w:rPr>
        <w:t>Voici</w:t>
      </w:r>
      <w:proofErr w:type="spellEnd"/>
      <w:r w:rsidRPr="00221D15">
        <w:rPr>
          <w:rFonts w:ascii="Times New Roman" w:hAnsi="Times New Roman"/>
          <w:sz w:val="24"/>
        </w:rPr>
        <w:t xml:space="preserve"> la </w:t>
      </w:r>
      <w:proofErr w:type="spellStart"/>
      <w:r w:rsidRPr="00221D15">
        <w:rPr>
          <w:rFonts w:ascii="Times New Roman" w:hAnsi="Times New Roman"/>
          <w:sz w:val="24"/>
        </w:rPr>
        <w:t>septième</w:t>
      </w:r>
      <w:proofErr w:type="spellEnd"/>
      <w:r w:rsidRPr="00221D15">
        <w:rPr>
          <w:rFonts w:ascii="Times New Roman" w:hAnsi="Times New Roman"/>
          <w:sz w:val="24"/>
        </w:rPr>
        <w:t xml:space="preserve"> phrase qui </w:t>
      </w:r>
      <w:proofErr w:type="spellStart"/>
      <w:r w:rsidRPr="00221D15">
        <w:rPr>
          <w:rFonts w:ascii="Times New Roman" w:hAnsi="Times New Roman"/>
          <w:sz w:val="24"/>
        </w:rPr>
        <w:t>contient</w:t>
      </w:r>
      <w:proofErr w:type="spellEnd"/>
      <w:r w:rsidRPr="00221D15">
        <w:rPr>
          <w:rFonts w:ascii="Times New Roman" w:hAnsi="Times New Roman"/>
          <w:sz w:val="24"/>
        </w:rPr>
        <w:t xml:space="preserve"> à nouveau le </w:t>
      </w:r>
      <w:proofErr w:type="spellStart"/>
      <w:r w:rsidRPr="00221D15">
        <w:rPr>
          <w:rFonts w:ascii="Times New Roman" w:hAnsi="Times New Roman"/>
          <w:sz w:val="24"/>
        </w:rPr>
        <w:t>terme</w:t>
      </w:r>
      <w:proofErr w:type="spellEnd"/>
      <w:r w:rsidRPr="00221D15">
        <w:rPr>
          <w:rFonts w:ascii="Times New Roman" w:hAnsi="Times New Roman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sz w:val="24"/>
        </w:rPr>
        <w:t>abrégé</w:t>
      </w:r>
      <w:proofErr w:type="spellEnd"/>
      <w:r w:rsidRPr="00221D15">
        <w:rPr>
          <w:rFonts w:ascii="Times New Roman" w:hAnsi="Times New Roman"/>
          <w:sz w:val="24"/>
        </w:rPr>
        <w:t xml:space="preserve"> SCAF. </w:t>
      </w:r>
      <w:proofErr w:type="spellStart"/>
      <w:r w:rsidRPr="00221D15">
        <w:rPr>
          <w:rFonts w:ascii="Times New Roman" w:hAnsi="Times New Roman"/>
          <w:sz w:val="24"/>
        </w:rPr>
        <w:t>Voici</w:t>
      </w:r>
      <w:proofErr w:type="spellEnd"/>
      <w:r w:rsidRPr="00221D15">
        <w:rPr>
          <w:rFonts w:ascii="Times New Roman" w:hAnsi="Times New Roman"/>
          <w:sz w:val="24"/>
        </w:rPr>
        <w:t xml:space="preserve"> la </w:t>
      </w:r>
      <w:proofErr w:type="spellStart"/>
      <w:r w:rsidRPr="00221D15">
        <w:rPr>
          <w:rFonts w:ascii="Times New Roman" w:hAnsi="Times New Roman"/>
          <w:sz w:val="24"/>
        </w:rPr>
        <w:t>huitième</w:t>
      </w:r>
      <w:proofErr w:type="spellEnd"/>
      <w:r w:rsidRPr="00221D15">
        <w:rPr>
          <w:rFonts w:ascii="Times New Roman" w:hAnsi="Times New Roman"/>
          <w:sz w:val="24"/>
        </w:rPr>
        <w:t xml:space="preserve"> phrase qui </w:t>
      </w:r>
      <w:proofErr w:type="spellStart"/>
      <w:r w:rsidRPr="00221D15">
        <w:rPr>
          <w:rFonts w:ascii="Times New Roman" w:hAnsi="Times New Roman"/>
          <w:sz w:val="24"/>
        </w:rPr>
        <w:t>contient</w:t>
      </w:r>
      <w:proofErr w:type="spellEnd"/>
      <w:r w:rsidRPr="00221D15">
        <w:rPr>
          <w:rFonts w:ascii="Times New Roman" w:hAnsi="Times New Roman"/>
          <w:sz w:val="24"/>
        </w:rPr>
        <w:t xml:space="preserve"> à nouveau le </w:t>
      </w:r>
      <w:proofErr w:type="spellStart"/>
      <w:r w:rsidRPr="00221D15">
        <w:rPr>
          <w:rFonts w:ascii="Times New Roman" w:hAnsi="Times New Roman"/>
          <w:sz w:val="24"/>
        </w:rPr>
        <w:t>terme</w:t>
      </w:r>
      <w:proofErr w:type="spellEnd"/>
      <w:r w:rsidRPr="00221D15">
        <w:rPr>
          <w:rFonts w:ascii="Times New Roman" w:hAnsi="Times New Roman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sz w:val="24"/>
        </w:rPr>
        <w:t>maladie</w:t>
      </w:r>
      <w:proofErr w:type="spellEnd"/>
      <w:r w:rsidRPr="00221D15">
        <w:rPr>
          <w:rFonts w:ascii="Times New Roman" w:hAnsi="Times New Roman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sz w:val="24"/>
        </w:rPr>
        <w:t>rénale</w:t>
      </w:r>
      <w:proofErr w:type="spellEnd"/>
      <w:r w:rsidRPr="00221D15">
        <w:rPr>
          <w:rFonts w:ascii="Times New Roman" w:hAnsi="Times New Roman"/>
          <w:sz w:val="24"/>
        </w:rPr>
        <w:t xml:space="preserve"> chronique qui ne </w:t>
      </w:r>
      <w:proofErr w:type="spellStart"/>
      <w:r w:rsidRPr="00221D15">
        <w:rPr>
          <w:rFonts w:ascii="Times New Roman" w:hAnsi="Times New Roman"/>
          <w:sz w:val="24"/>
        </w:rPr>
        <w:t>nécessite</w:t>
      </w:r>
      <w:proofErr w:type="spellEnd"/>
      <w:r w:rsidRPr="00221D15">
        <w:rPr>
          <w:rFonts w:ascii="Times New Roman" w:hAnsi="Times New Roman"/>
          <w:sz w:val="24"/>
        </w:rPr>
        <w:t xml:space="preserve"> pas </w:t>
      </w:r>
      <w:proofErr w:type="spellStart"/>
      <w:r w:rsidRPr="00221D15">
        <w:rPr>
          <w:rFonts w:ascii="Times New Roman" w:hAnsi="Times New Roman"/>
          <w:sz w:val="24"/>
        </w:rPr>
        <w:t>d’abréviation</w:t>
      </w:r>
      <w:proofErr w:type="spellEnd"/>
      <w:r w:rsidRPr="00221D15">
        <w:rPr>
          <w:rFonts w:ascii="Times New Roman" w:hAnsi="Times New Roman"/>
          <w:sz w:val="24"/>
        </w:rPr>
        <w:t xml:space="preserve">. </w:t>
      </w:r>
    </w:p>
    <w:bookmarkEnd w:id="15"/>
    <w:p w14:paraId="5C9B1C2E" w14:textId="77777777" w:rsidR="00D941FF" w:rsidRPr="00221D15" w:rsidRDefault="00D941FF" w:rsidP="00EE0017">
      <w:pPr>
        <w:rPr>
          <w:rFonts w:ascii="Times New Roman" w:hAnsi="Times New Roman"/>
          <w:sz w:val="24"/>
        </w:rPr>
      </w:pPr>
    </w:p>
    <w:p w14:paraId="4FCA01CD" w14:textId="162599FE" w:rsidR="00EE0017" w:rsidRPr="00221D15" w:rsidRDefault="00E45F3C" w:rsidP="006879B9">
      <w:pPr>
        <w:pStyle w:val="Heading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6" w:name="_Hlk203492889"/>
      <w:r w:rsidRPr="00221D15">
        <w:rPr>
          <w:sz w:val="24"/>
          <w:szCs w:val="24"/>
        </w:rPr>
        <w:t xml:space="preserve">Matériel et </w:t>
      </w:r>
      <w:proofErr w:type="spellStart"/>
      <w:r w:rsidRPr="00221D15">
        <w:rPr>
          <w:sz w:val="24"/>
          <w:szCs w:val="24"/>
        </w:rPr>
        <w:t>méthodes</w:t>
      </w:r>
      <w:proofErr w:type="spellEnd"/>
      <w:r w:rsidR="00B718A4" w:rsidRPr="00221D15">
        <w:rPr>
          <w:rFonts w:ascii="Times New Roman" w:hAnsi="Times New Roman" w:cs="Times New Roman"/>
          <w:sz w:val="24"/>
          <w:szCs w:val="24"/>
        </w:rPr>
        <w:t xml:space="preserve"> </w:t>
      </w:r>
      <w:bookmarkStart w:id="17" w:name="_Hlk203719979"/>
      <w:r w:rsidR="00B718A4" w:rsidRPr="00221D15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>[</w:t>
      </w:r>
      <w:r w:rsidR="00013179" w:rsidRPr="00221D15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 xml:space="preserve">Ceci </w:t>
      </w:r>
      <w:proofErr w:type="spellStart"/>
      <w:r w:rsidR="00013179" w:rsidRPr="00221D15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>est</w:t>
      </w:r>
      <w:proofErr w:type="spellEnd"/>
      <w:r w:rsidR="00013179" w:rsidRPr="00221D15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 xml:space="preserve"> un </w:t>
      </w:r>
      <w:proofErr w:type="spellStart"/>
      <w:r w:rsidR="00013179" w:rsidRPr="00221D15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>titre</w:t>
      </w:r>
      <w:proofErr w:type="spellEnd"/>
      <w:r w:rsidR="00013179" w:rsidRPr="00221D15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 xml:space="preserve"> de </w:t>
      </w:r>
      <w:proofErr w:type="spellStart"/>
      <w:r w:rsidR="00013179" w:rsidRPr="00221D15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>niveau</w:t>
      </w:r>
      <w:proofErr w:type="spellEnd"/>
      <w:r w:rsidR="00013179" w:rsidRPr="00221D15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 xml:space="preserve"> 1.</w:t>
      </w:r>
      <w:r w:rsidR="00B718A4" w:rsidRPr="00221D15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>]</w:t>
      </w:r>
    </w:p>
    <w:p w14:paraId="2423CB5B" w14:textId="1D352213" w:rsidR="00013179" w:rsidRPr="00221D15" w:rsidRDefault="00013179" w:rsidP="00013179">
      <w:pPr>
        <w:rPr>
          <w:rFonts w:ascii="Times New Roman" w:hAnsi="Times New Roman"/>
          <w:sz w:val="24"/>
        </w:rPr>
      </w:pPr>
      <w:r w:rsidRPr="00221D15">
        <w:rPr>
          <w:rFonts w:ascii="Times New Roman" w:hAnsi="Times New Roman"/>
          <w:sz w:val="24"/>
        </w:rPr>
        <w:t xml:space="preserve">Le premier </w:t>
      </w:r>
      <w:proofErr w:type="spellStart"/>
      <w:r w:rsidRPr="00221D15">
        <w:rPr>
          <w:rFonts w:ascii="Times New Roman" w:hAnsi="Times New Roman"/>
          <w:sz w:val="24"/>
        </w:rPr>
        <w:t>paragraphe</w:t>
      </w:r>
      <w:proofErr w:type="spellEnd"/>
      <w:r w:rsidRPr="00221D15">
        <w:rPr>
          <w:rFonts w:ascii="Times New Roman" w:hAnsi="Times New Roman"/>
          <w:sz w:val="24"/>
        </w:rPr>
        <w:t xml:space="preserve"> du </w:t>
      </w:r>
      <w:proofErr w:type="spellStart"/>
      <w:r w:rsidRPr="00221D15">
        <w:rPr>
          <w:rFonts w:ascii="Times New Roman" w:hAnsi="Times New Roman"/>
          <w:sz w:val="24"/>
        </w:rPr>
        <w:t>texte</w:t>
      </w:r>
      <w:proofErr w:type="spellEnd"/>
      <w:r w:rsidRPr="00221D15">
        <w:rPr>
          <w:rFonts w:ascii="Times New Roman" w:hAnsi="Times New Roman"/>
          <w:sz w:val="24"/>
        </w:rPr>
        <w:t xml:space="preserve"> commence à la marge gauche…</w:t>
      </w:r>
    </w:p>
    <w:p w14:paraId="0C3D37EE" w14:textId="0B466742" w:rsidR="00013179" w:rsidRPr="00221D15" w:rsidRDefault="00013179" w:rsidP="00013179">
      <w:pPr>
        <w:rPr>
          <w:rFonts w:ascii="Times New Roman" w:hAnsi="Times New Roman"/>
          <w:sz w:val="24"/>
        </w:rPr>
      </w:pPr>
      <w:r w:rsidRPr="00221D15">
        <w:rPr>
          <w:rFonts w:ascii="Times New Roman" w:hAnsi="Times New Roman"/>
          <w:sz w:val="24"/>
        </w:rPr>
        <w:tab/>
        <w:t xml:space="preserve">Les </w:t>
      </w:r>
      <w:proofErr w:type="spellStart"/>
      <w:r w:rsidRPr="00221D15">
        <w:rPr>
          <w:rFonts w:ascii="Times New Roman" w:hAnsi="Times New Roman"/>
          <w:sz w:val="24"/>
        </w:rPr>
        <w:t>paragraphes</w:t>
      </w:r>
      <w:proofErr w:type="spellEnd"/>
      <w:r w:rsidRPr="00221D15">
        <w:rPr>
          <w:rFonts w:ascii="Times New Roman" w:hAnsi="Times New Roman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sz w:val="24"/>
        </w:rPr>
        <w:t>suivants</w:t>
      </w:r>
      <w:proofErr w:type="spellEnd"/>
      <w:r w:rsidRPr="00221D15">
        <w:rPr>
          <w:rFonts w:ascii="Times New Roman" w:hAnsi="Times New Roman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sz w:val="24"/>
        </w:rPr>
        <w:t>sont</w:t>
      </w:r>
      <w:proofErr w:type="spellEnd"/>
      <w:r w:rsidRPr="00221D15">
        <w:rPr>
          <w:rFonts w:ascii="Times New Roman" w:hAnsi="Times New Roman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sz w:val="24"/>
        </w:rPr>
        <w:t>indentés</w:t>
      </w:r>
      <w:proofErr w:type="spellEnd"/>
      <w:r w:rsidRPr="00221D15">
        <w:rPr>
          <w:rFonts w:ascii="Times New Roman" w:hAnsi="Times New Roman"/>
          <w:sz w:val="24"/>
        </w:rPr>
        <w:t>…</w:t>
      </w:r>
    </w:p>
    <w:p w14:paraId="13B40472" w14:textId="6D772AFE" w:rsidR="00EE0017" w:rsidRPr="00221D15" w:rsidRDefault="00013179" w:rsidP="006879B9">
      <w:pPr>
        <w:pStyle w:val="Heading2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  <w:color w:val="EE0000"/>
          <w:sz w:val="24"/>
          <w:szCs w:val="24"/>
        </w:rPr>
      </w:pPr>
      <w:proofErr w:type="spellStart"/>
      <w:r w:rsidRPr="00221D15">
        <w:rPr>
          <w:rFonts w:ascii="Times New Roman" w:hAnsi="Times New Roman" w:cs="Times New Roman"/>
          <w:i w:val="0"/>
          <w:iCs w:val="0"/>
          <w:color w:val="EE0000"/>
          <w:sz w:val="24"/>
          <w:szCs w:val="24"/>
        </w:rPr>
        <w:t>Titre</w:t>
      </w:r>
      <w:proofErr w:type="spellEnd"/>
      <w:r w:rsidRPr="00221D15">
        <w:rPr>
          <w:rFonts w:ascii="Times New Roman" w:hAnsi="Times New Roman" w:cs="Times New Roman"/>
          <w:i w:val="0"/>
          <w:iCs w:val="0"/>
          <w:color w:val="EE0000"/>
          <w:sz w:val="24"/>
          <w:szCs w:val="24"/>
        </w:rPr>
        <w:t xml:space="preserve"> de </w:t>
      </w:r>
      <w:proofErr w:type="spellStart"/>
      <w:r w:rsidRPr="00221D15">
        <w:rPr>
          <w:rFonts w:ascii="Times New Roman" w:hAnsi="Times New Roman" w:cs="Times New Roman"/>
          <w:i w:val="0"/>
          <w:iCs w:val="0"/>
          <w:color w:val="EE0000"/>
          <w:sz w:val="24"/>
          <w:szCs w:val="24"/>
        </w:rPr>
        <w:t>niveau</w:t>
      </w:r>
      <w:proofErr w:type="spellEnd"/>
      <w:r w:rsidRPr="00221D15">
        <w:rPr>
          <w:rFonts w:ascii="Times New Roman" w:hAnsi="Times New Roman" w:cs="Times New Roman"/>
          <w:i w:val="0"/>
          <w:iCs w:val="0"/>
          <w:color w:val="EE0000"/>
          <w:sz w:val="24"/>
          <w:szCs w:val="24"/>
        </w:rPr>
        <w:t xml:space="preserve"> 2 </w:t>
      </w:r>
      <w:r w:rsidRPr="00221D15">
        <w:rPr>
          <w:rFonts w:ascii="Times New Roman" w:hAnsi="Times New Roman" w:cs="Times New Roman"/>
          <w:b w:val="0"/>
          <w:bCs w:val="0"/>
          <w:i w:val="0"/>
          <w:iCs w:val="0"/>
          <w:color w:val="EE0000"/>
          <w:sz w:val="24"/>
          <w:szCs w:val="24"/>
        </w:rPr>
        <w:t xml:space="preserve">[Ceci </w:t>
      </w:r>
      <w:proofErr w:type="spellStart"/>
      <w:r w:rsidRPr="00221D15">
        <w:rPr>
          <w:rFonts w:ascii="Times New Roman" w:hAnsi="Times New Roman" w:cs="Times New Roman"/>
          <w:b w:val="0"/>
          <w:bCs w:val="0"/>
          <w:i w:val="0"/>
          <w:iCs w:val="0"/>
          <w:color w:val="EE0000"/>
          <w:sz w:val="24"/>
          <w:szCs w:val="24"/>
        </w:rPr>
        <w:t>est</w:t>
      </w:r>
      <w:proofErr w:type="spellEnd"/>
      <w:r w:rsidRPr="00221D15">
        <w:rPr>
          <w:rFonts w:ascii="Times New Roman" w:hAnsi="Times New Roman" w:cs="Times New Roman"/>
          <w:b w:val="0"/>
          <w:bCs w:val="0"/>
          <w:i w:val="0"/>
          <w:iCs w:val="0"/>
          <w:color w:val="EE0000"/>
          <w:sz w:val="24"/>
          <w:szCs w:val="24"/>
        </w:rPr>
        <w:t xml:space="preserve"> un </w:t>
      </w:r>
      <w:proofErr w:type="spellStart"/>
      <w:r w:rsidRPr="00221D15">
        <w:rPr>
          <w:rFonts w:ascii="Times New Roman" w:hAnsi="Times New Roman" w:cs="Times New Roman"/>
          <w:b w:val="0"/>
          <w:bCs w:val="0"/>
          <w:i w:val="0"/>
          <w:iCs w:val="0"/>
          <w:color w:val="EE0000"/>
          <w:sz w:val="24"/>
          <w:szCs w:val="24"/>
        </w:rPr>
        <w:t>titre</w:t>
      </w:r>
      <w:proofErr w:type="spellEnd"/>
      <w:r w:rsidRPr="00221D15">
        <w:rPr>
          <w:rFonts w:ascii="Times New Roman" w:hAnsi="Times New Roman" w:cs="Times New Roman"/>
          <w:b w:val="0"/>
          <w:bCs w:val="0"/>
          <w:i w:val="0"/>
          <w:iCs w:val="0"/>
          <w:color w:val="EE0000"/>
          <w:sz w:val="24"/>
          <w:szCs w:val="24"/>
        </w:rPr>
        <w:t xml:space="preserve"> de </w:t>
      </w:r>
      <w:proofErr w:type="spellStart"/>
      <w:r w:rsidRPr="00221D15">
        <w:rPr>
          <w:rFonts w:ascii="Times New Roman" w:hAnsi="Times New Roman" w:cs="Times New Roman"/>
          <w:b w:val="0"/>
          <w:bCs w:val="0"/>
          <w:i w:val="0"/>
          <w:iCs w:val="0"/>
          <w:color w:val="EE0000"/>
          <w:sz w:val="24"/>
          <w:szCs w:val="24"/>
        </w:rPr>
        <w:t>niveau</w:t>
      </w:r>
      <w:proofErr w:type="spellEnd"/>
      <w:r w:rsidRPr="00221D15">
        <w:rPr>
          <w:rFonts w:ascii="Times New Roman" w:hAnsi="Times New Roman" w:cs="Times New Roman"/>
          <w:b w:val="0"/>
          <w:bCs w:val="0"/>
          <w:i w:val="0"/>
          <w:iCs w:val="0"/>
          <w:color w:val="EE0000"/>
          <w:sz w:val="24"/>
          <w:szCs w:val="24"/>
        </w:rPr>
        <w:t xml:space="preserve"> 2.]</w:t>
      </w:r>
    </w:p>
    <w:p w14:paraId="4C6EC601" w14:textId="77777777" w:rsidR="00013179" w:rsidRPr="00221D15" w:rsidRDefault="00013179" w:rsidP="00013179">
      <w:pPr>
        <w:rPr>
          <w:rFonts w:ascii="Times New Roman" w:hAnsi="Times New Roman"/>
          <w:sz w:val="24"/>
        </w:rPr>
      </w:pPr>
      <w:r w:rsidRPr="00221D15">
        <w:rPr>
          <w:rFonts w:ascii="Times New Roman" w:hAnsi="Times New Roman"/>
          <w:sz w:val="24"/>
        </w:rPr>
        <w:t xml:space="preserve">Le premier </w:t>
      </w:r>
      <w:proofErr w:type="spellStart"/>
      <w:r w:rsidRPr="00221D15">
        <w:rPr>
          <w:rFonts w:ascii="Times New Roman" w:hAnsi="Times New Roman"/>
          <w:sz w:val="24"/>
        </w:rPr>
        <w:t>paragraphe</w:t>
      </w:r>
      <w:proofErr w:type="spellEnd"/>
      <w:r w:rsidRPr="00221D15">
        <w:rPr>
          <w:rFonts w:ascii="Times New Roman" w:hAnsi="Times New Roman"/>
          <w:sz w:val="24"/>
        </w:rPr>
        <w:t xml:space="preserve"> du </w:t>
      </w:r>
      <w:proofErr w:type="spellStart"/>
      <w:r w:rsidRPr="00221D15">
        <w:rPr>
          <w:rFonts w:ascii="Times New Roman" w:hAnsi="Times New Roman"/>
          <w:sz w:val="24"/>
        </w:rPr>
        <w:t>texte</w:t>
      </w:r>
      <w:proofErr w:type="spellEnd"/>
      <w:r w:rsidRPr="00221D15">
        <w:rPr>
          <w:rFonts w:ascii="Times New Roman" w:hAnsi="Times New Roman"/>
          <w:sz w:val="24"/>
        </w:rPr>
        <w:t xml:space="preserve"> commence à la marge gauche…</w:t>
      </w:r>
    </w:p>
    <w:p w14:paraId="50AEEB21" w14:textId="77777777" w:rsidR="00013179" w:rsidRPr="00221D15" w:rsidRDefault="00013179" w:rsidP="00013179">
      <w:pPr>
        <w:rPr>
          <w:rFonts w:ascii="Times New Roman" w:hAnsi="Times New Roman"/>
          <w:sz w:val="24"/>
        </w:rPr>
      </w:pPr>
      <w:r w:rsidRPr="00221D15">
        <w:rPr>
          <w:rFonts w:ascii="Times New Roman" w:hAnsi="Times New Roman"/>
          <w:sz w:val="24"/>
        </w:rPr>
        <w:tab/>
        <w:t xml:space="preserve">Les </w:t>
      </w:r>
      <w:proofErr w:type="spellStart"/>
      <w:r w:rsidRPr="00221D15">
        <w:rPr>
          <w:rFonts w:ascii="Times New Roman" w:hAnsi="Times New Roman"/>
          <w:sz w:val="24"/>
        </w:rPr>
        <w:t>paragraphes</w:t>
      </w:r>
      <w:proofErr w:type="spellEnd"/>
      <w:r w:rsidRPr="00221D15">
        <w:rPr>
          <w:rFonts w:ascii="Times New Roman" w:hAnsi="Times New Roman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sz w:val="24"/>
        </w:rPr>
        <w:t>suivants</w:t>
      </w:r>
      <w:proofErr w:type="spellEnd"/>
      <w:r w:rsidRPr="00221D15">
        <w:rPr>
          <w:rFonts w:ascii="Times New Roman" w:hAnsi="Times New Roman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sz w:val="24"/>
        </w:rPr>
        <w:t>sont</w:t>
      </w:r>
      <w:proofErr w:type="spellEnd"/>
      <w:r w:rsidRPr="00221D15">
        <w:rPr>
          <w:rFonts w:ascii="Times New Roman" w:hAnsi="Times New Roman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sz w:val="24"/>
        </w:rPr>
        <w:t>indentés</w:t>
      </w:r>
      <w:proofErr w:type="spellEnd"/>
      <w:r w:rsidRPr="00221D15">
        <w:rPr>
          <w:rFonts w:ascii="Times New Roman" w:hAnsi="Times New Roman"/>
          <w:sz w:val="24"/>
        </w:rPr>
        <w:t>…</w:t>
      </w:r>
    </w:p>
    <w:bookmarkEnd w:id="16"/>
    <w:p w14:paraId="0B2D7701" w14:textId="77777777" w:rsidR="00013179" w:rsidRPr="00221D15" w:rsidRDefault="00013179" w:rsidP="00013179">
      <w:pPr>
        <w:pStyle w:val="Heading3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221D15">
        <w:rPr>
          <w:rFonts w:ascii="Times New Roman" w:hAnsi="Times New Roman" w:cs="Times New Roman"/>
          <w:i/>
          <w:iCs/>
          <w:color w:val="EE0000"/>
          <w:sz w:val="24"/>
          <w:szCs w:val="24"/>
        </w:rPr>
        <w:t>Titre</w:t>
      </w:r>
      <w:proofErr w:type="spellEnd"/>
      <w:r w:rsidRPr="00221D15">
        <w:rPr>
          <w:rFonts w:ascii="Times New Roman" w:hAnsi="Times New Roman" w:cs="Times New Roman"/>
          <w:i/>
          <w:iCs/>
          <w:color w:val="EE0000"/>
          <w:sz w:val="24"/>
          <w:szCs w:val="24"/>
        </w:rPr>
        <w:t xml:space="preserve"> de </w:t>
      </w:r>
      <w:proofErr w:type="spellStart"/>
      <w:r w:rsidRPr="00221D15">
        <w:rPr>
          <w:rFonts w:ascii="Times New Roman" w:hAnsi="Times New Roman" w:cs="Times New Roman"/>
          <w:i/>
          <w:iCs/>
          <w:color w:val="EE0000"/>
          <w:sz w:val="24"/>
          <w:szCs w:val="24"/>
        </w:rPr>
        <w:t>niveau</w:t>
      </w:r>
      <w:proofErr w:type="spellEnd"/>
      <w:r w:rsidRPr="00221D15">
        <w:rPr>
          <w:rFonts w:ascii="Times New Roman" w:hAnsi="Times New Roman" w:cs="Times New Roman"/>
          <w:i/>
          <w:iCs/>
          <w:color w:val="EE0000"/>
          <w:sz w:val="24"/>
          <w:szCs w:val="24"/>
        </w:rPr>
        <w:t> 3.</w:t>
      </w:r>
      <w:r w:rsidRPr="00221D15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r w:rsidRPr="00221D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Le premier </w:t>
      </w:r>
      <w:proofErr w:type="spellStart"/>
      <w:r w:rsidRPr="00221D15">
        <w:rPr>
          <w:rFonts w:ascii="Times New Roman" w:hAnsi="Times New Roman" w:cs="Times New Roman"/>
          <w:b w:val="0"/>
          <w:bCs w:val="0"/>
          <w:sz w:val="24"/>
          <w:szCs w:val="24"/>
        </w:rPr>
        <w:t>paragraphe</w:t>
      </w:r>
      <w:proofErr w:type="spellEnd"/>
      <w:r w:rsidRPr="00221D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commence </w:t>
      </w:r>
      <w:proofErr w:type="spellStart"/>
      <w:r w:rsidRPr="00221D15">
        <w:rPr>
          <w:rFonts w:ascii="Times New Roman" w:hAnsi="Times New Roman" w:cs="Times New Roman"/>
          <w:b w:val="0"/>
          <w:bCs w:val="0"/>
          <w:sz w:val="24"/>
          <w:szCs w:val="24"/>
        </w:rPr>
        <w:t>immédiatement</w:t>
      </w:r>
      <w:proofErr w:type="spellEnd"/>
      <w:r w:rsidRPr="00221D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après le sous-</w:t>
      </w:r>
      <w:proofErr w:type="spellStart"/>
      <w:r w:rsidRPr="00221D15">
        <w:rPr>
          <w:rFonts w:ascii="Times New Roman" w:hAnsi="Times New Roman" w:cs="Times New Roman"/>
          <w:b w:val="0"/>
          <w:bCs w:val="0"/>
          <w:sz w:val="24"/>
          <w:szCs w:val="24"/>
        </w:rPr>
        <w:t>titre</w:t>
      </w:r>
      <w:proofErr w:type="spellEnd"/>
      <w:r w:rsidRPr="00221D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de </w:t>
      </w:r>
      <w:proofErr w:type="spellStart"/>
      <w:r w:rsidRPr="00221D15">
        <w:rPr>
          <w:rFonts w:ascii="Times New Roman" w:hAnsi="Times New Roman" w:cs="Times New Roman"/>
          <w:b w:val="0"/>
          <w:bCs w:val="0"/>
          <w:sz w:val="24"/>
          <w:szCs w:val="24"/>
        </w:rPr>
        <w:t>niveau</w:t>
      </w:r>
      <w:proofErr w:type="spellEnd"/>
      <w:r w:rsidRPr="00221D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 3. </w:t>
      </w:r>
    </w:p>
    <w:p w14:paraId="6A3B0BB2" w14:textId="77777777" w:rsidR="00013179" w:rsidRPr="00221D15" w:rsidRDefault="00013179" w:rsidP="00013179">
      <w:pPr>
        <w:pStyle w:val="Heading3"/>
        <w:spacing w:before="0" w:after="0"/>
        <w:ind w:firstLine="720"/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</w:pPr>
      <w:r w:rsidRPr="00221D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Les </w:t>
      </w:r>
      <w:proofErr w:type="spellStart"/>
      <w:r w:rsidRPr="00221D15">
        <w:rPr>
          <w:rFonts w:ascii="Times New Roman" w:hAnsi="Times New Roman" w:cs="Times New Roman"/>
          <w:b w:val="0"/>
          <w:bCs w:val="0"/>
          <w:sz w:val="24"/>
          <w:szCs w:val="24"/>
        </w:rPr>
        <w:t>paragraphes</w:t>
      </w:r>
      <w:proofErr w:type="spellEnd"/>
      <w:r w:rsidRPr="00221D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21D15">
        <w:rPr>
          <w:rFonts w:ascii="Times New Roman" w:hAnsi="Times New Roman" w:cs="Times New Roman"/>
          <w:b w:val="0"/>
          <w:bCs w:val="0"/>
          <w:sz w:val="24"/>
          <w:szCs w:val="24"/>
        </w:rPr>
        <w:t>suivants</w:t>
      </w:r>
      <w:proofErr w:type="spellEnd"/>
      <w:r w:rsidRPr="00221D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après un sous-</w:t>
      </w:r>
      <w:proofErr w:type="spellStart"/>
      <w:r w:rsidRPr="00221D15">
        <w:rPr>
          <w:rFonts w:ascii="Times New Roman" w:hAnsi="Times New Roman" w:cs="Times New Roman"/>
          <w:b w:val="0"/>
          <w:bCs w:val="0"/>
          <w:sz w:val="24"/>
          <w:szCs w:val="24"/>
        </w:rPr>
        <w:t>titre</w:t>
      </w:r>
      <w:proofErr w:type="spellEnd"/>
      <w:r w:rsidRPr="00221D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de </w:t>
      </w:r>
      <w:proofErr w:type="spellStart"/>
      <w:r w:rsidRPr="00221D15">
        <w:rPr>
          <w:rFonts w:ascii="Times New Roman" w:hAnsi="Times New Roman" w:cs="Times New Roman"/>
          <w:b w:val="0"/>
          <w:bCs w:val="0"/>
          <w:sz w:val="24"/>
          <w:szCs w:val="24"/>
        </w:rPr>
        <w:t>niveau</w:t>
      </w:r>
      <w:proofErr w:type="spellEnd"/>
      <w:r w:rsidRPr="00221D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 3 </w:t>
      </w:r>
      <w:proofErr w:type="spellStart"/>
      <w:r w:rsidRPr="00221D15">
        <w:rPr>
          <w:rFonts w:ascii="Times New Roman" w:hAnsi="Times New Roman" w:cs="Times New Roman"/>
          <w:b w:val="0"/>
          <w:bCs w:val="0"/>
          <w:sz w:val="24"/>
          <w:szCs w:val="24"/>
        </w:rPr>
        <w:t>sont</w:t>
      </w:r>
      <w:proofErr w:type="spellEnd"/>
      <w:r w:rsidRPr="00221D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21D15">
        <w:rPr>
          <w:rFonts w:ascii="Times New Roman" w:hAnsi="Times New Roman" w:cs="Times New Roman"/>
          <w:b w:val="0"/>
          <w:bCs w:val="0"/>
          <w:sz w:val="24"/>
          <w:szCs w:val="24"/>
        </w:rPr>
        <w:t>indentés</w:t>
      </w:r>
      <w:proofErr w:type="spellEnd"/>
      <w:r w:rsidRPr="00221D15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221D15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r w:rsidRPr="00221D15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 xml:space="preserve">[Ceci </w:t>
      </w:r>
      <w:proofErr w:type="spellStart"/>
      <w:r w:rsidRPr="00221D15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>est</w:t>
      </w:r>
      <w:proofErr w:type="spellEnd"/>
      <w:r w:rsidRPr="00221D15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 xml:space="preserve"> un </w:t>
      </w:r>
      <w:proofErr w:type="spellStart"/>
      <w:r w:rsidRPr="00221D15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>exemple</w:t>
      </w:r>
      <w:proofErr w:type="spellEnd"/>
      <w:r w:rsidRPr="00221D15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 xml:space="preserve"> de sous-</w:t>
      </w:r>
      <w:proofErr w:type="spellStart"/>
      <w:r w:rsidRPr="00221D15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>titre</w:t>
      </w:r>
      <w:proofErr w:type="spellEnd"/>
      <w:r w:rsidRPr="00221D15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 xml:space="preserve"> de </w:t>
      </w:r>
      <w:proofErr w:type="spellStart"/>
      <w:r w:rsidRPr="00221D15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>niveau</w:t>
      </w:r>
      <w:proofErr w:type="spellEnd"/>
      <w:r w:rsidRPr="00221D15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> 3.]</w:t>
      </w:r>
    </w:p>
    <w:bookmarkEnd w:id="17"/>
    <w:p w14:paraId="7DB93876" w14:textId="77777777" w:rsidR="00E45F3C" w:rsidRPr="00221D15" w:rsidRDefault="00E45F3C" w:rsidP="00E45F3C">
      <w:pPr>
        <w:numPr>
          <w:ilvl w:val="0"/>
          <w:numId w:val="8"/>
        </w:numPr>
        <w:spacing w:after="160" w:line="259" w:lineRule="auto"/>
        <w:rPr>
          <w:rFonts w:ascii="Times New Roman" w:hAnsi="Times New Roman"/>
          <w:color w:val="EE0000"/>
          <w:sz w:val="24"/>
        </w:rPr>
      </w:pPr>
      <w:r w:rsidRPr="00221D15">
        <w:rPr>
          <w:rFonts w:ascii="Times New Roman" w:hAnsi="Times New Roman"/>
          <w:color w:val="EE0000"/>
          <w:sz w:val="24"/>
        </w:rPr>
        <w:t>Décrivez le matériel et les méthodes utilisés, afin que les travaux puissent être répétés.</w:t>
      </w:r>
    </w:p>
    <w:p w14:paraId="45B8092B" w14:textId="77777777" w:rsidR="00E45F3C" w:rsidRPr="00221D15" w:rsidRDefault="00E45F3C" w:rsidP="00E45F3C">
      <w:pPr>
        <w:numPr>
          <w:ilvl w:val="0"/>
          <w:numId w:val="8"/>
        </w:numPr>
        <w:spacing w:after="160" w:line="259" w:lineRule="auto"/>
        <w:rPr>
          <w:rFonts w:ascii="Times New Roman" w:hAnsi="Times New Roman"/>
          <w:color w:val="EE0000"/>
          <w:sz w:val="24"/>
        </w:rPr>
      </w:pPr>
      <w:r w:rsidRPr="00221D15">
        <w:rPr>
          <w:rFonts w:ascii="Times New Roman" w:hAnsi="Times New Roman"/>
          <w:color w:val="EE0000"/>
          <w:sz w:val="24"/>
        </w:rPr>
        <w:t>Identifiez l’équipement et les produits pharmaceutiques en précisant le nom du fabricant ou du fournisseur, la ville, la province ou l’État, et le pays.</w:t>
      </w:r>
    </w:p>
    <w:p w14:paraId="40448BAA" w14:textId="77777777" w:rsidR="00E45F3C" w:rsidRPr="00221D15" w:rsidRDefault="00E45F3C" w:rsidP="00E45F3C">
      <w:pPr>
        <w:numPr>
          <w:ilvl w:val="0"/>
          <w:numId w:val="8"/>
        </w:numPr>
        <w:spacing w:after="160" w:line="259" w:lineRule="auto"/>
        <w:rPr>
          <w:rFonts w:ascii="Times New Roman" w:hAnsi="Times New Roman"/>
          <w:color w:val="EE0000"/>
          <w:sz w:val="24"/>
        </w:rPr>
      </w:pPr>
      <w:r w:rsidRPr="00221D15">
        <w:rPr>
          <w:rFonts w:ascii="Times New Roman" w:hAnsi="Times New Roman"/>
          <w:color w:val="EE0000"/>
          <w:sz w:val="24"/>
        </w:rPr>
        <w:t>Les médicaments courants n’ont pas besoin d’explication; pour les médicaments plus rares, précisez le fabricant, la ville, la province ou l’État, et le pays (l’information géographique n’est nécessaire que lors de la première mention).</w:t>
      </w:r>
    </w:p>
    <w:p w14:paraId="20AED8D1" w14:textId="77777777" w:rsidR="00E45F3C" w:rsidRPr="00221D15" w:rsidRDefault="00E45F3C" w:rsidP="00E45F3C">
      <w:pPr>
        <w:numPr>
          <w:ilvl w:val="0"/>
          <w:numId w:val="8"/>
        </w:numPr>
        <w:spacing w:after="160" w:line="259" w:lineRule="auto"/>
        <w:rPr>
          <w:rFonts w:ascii="Times New Roman" w:hAnsi="Times New Roman"/>
          <w:color w:val="EE0000"/>
          <w:sz w:val="24"/>
        </w:rPr>
      </w:pPr>
      <w:r w:rsidRPr="00221D15">
        <w:rPr>
          <w:rFonts w:ascii="Times New Roman" w:hAnsi="Times New Roman"/>
          <w:color w:val="EE0000"/>
          <w:sz w:val="24"/>
        </w:rPr>
        <w:t>Décrivez les méthodes statistiques employées avec suffisamment de détails pour permettre à un lecteur averti ayant accès aux données originales de vérifier les résultats rapportés.</w:t>
      </w:r>
    </w:p>
    <w:p w14:paraId="6CED9AA2" w14:textId="1A7542DD" w:rsidR="00E45F3C" w:rsidRPr="00221D15" w:rsidRDefault="00E45F3C" w:rsidP="00E45F3C">
      <w:pPr>
        <w:numPr>
          <w:ilvl w:val="0"/>
          <w:numId w:val="8"/>
        </w:numPr>
        <w:spacing w:after="160" w:line="259" w:lineRule="auto"/>
        <w:rPr>
          <w:rFonts w:ascii="Times New Roman" w:hAnsi="Times New Roman"/>
          <w:color w:val="EE0000"/>
          <w:sz w:val="24"/>
        </w:rPr>
      </w:pPr>
      <w:r w:rsidRPr="00221D15">
        <w:rPr>
          <w:rFonts w:ascii="Times New Roman" w:hAnsi="Times New Roman"/>
          <w:color w:val="EE0000"/>
          <w:sz w:val="24"/>
        </w:rPr>
        <w:t>Présentez les résultats avec des indicateurs appropriés d’erreur ou d’incertitude (tels que des intervalles de confiance).</w:t>
      </w:r>
    </w:p>
    <w:p w14:paraId="181823C1" w14:textId="77777777" w:rsidR="00E45F3C" w:rsidRPr="00221D15" w:rsidRDefault="00E45F3C" w:rsidP="0001432C">
      <w:pPr>
        <w:rPr>
          <w:rFonts w:cs="Arial"/>
          <w:b/>
          <w:bCs/>
          <w:sz w:val="24"/>
        </w:rPr>
      </w:pPr>
    </w:p>
    <w:p w14:paraId="5A454EDB" w14:textId="66B064CE" w:rsidR="0001432C" w:rsidRPr="00221D15" w:rsidRDefault="00E45F3C" w:rsidP="0001432C">
      <w:pPr>
        <w:rPr>
          <w:rFonts w:cs="Arial"/>
          <w:color w:val="EE0000"/>
          <w:sz w:val="24"/>
        </w:rPr>
      </w:pPr>
      <w:r w:rsidRPr="00221D15">
        <w:rPr>
          <w:rFonts w:cs="Arial"/>
          <w:b/>
          <w:bCs/>
          <w:sz w:val="24"/>
        </w:rPr>
        <w:t>Résultats</w:t>
      </w:r>
    </w:p>
    <w:p w14:paraId="63127B5C" w14:textId="77777777" w:rsidR="00E45F3C" w:rsidRPr="00221D15" w:rsidRDefault="00E45F3C" w:rsidP="00E45F3C">
      <w:pPr>
        <w:numPr>
          <w:ilvl w:val="0"/>
          <w:numId w:val="9"/>
        </w:numPr>
        <w:spacing w:after="160" w:line="259" w:lineRule="auto"/>
        <w:rPr>
          <w:rFonts w:ascii="Times New Roman" w:hAnsi="Times New Roman"/>
          <w:color w:val="EE0000"/>
          <w:sz w:val="24"/>
        </w:rPr>
      </w:pPr>
      <w:r w:rsidRPr="00221D15">
        <w:rPr>
          <w:rFonts w:ascii="Times New Roman" w:hAnsi="Times New Roman"/>
          <w:color w:val="EE0000"/>
          <w:sz w:val="24"/>
        </w:rPr>
        <w:t>Présentez les résultats dans un ordre logique dans le texte, les tableaux et les images.</w:t>
      </w:r>
    </w:p>
    <w:p w14:paraId="794C0B45" w14:textId="3A17DA60" w:rsidR="00E45F3C" w:rsidRPr="00221D15" w:rsidRDefault="00E45F3C" w:rsidP="00E45F3C">
      <w:pPr>
        <w:numPr>
          <w:ilvl w:val="0"/>
          <w:numId w:val="9"/>
        </w:numPr>
        <w:spacing w:after="160" w:line="259" w:lineRule="auto"/>
        <w:rPr>
          <w:rFonts w:ascii="Times New Roman" w:hAnsi="Times New Roman"/>
          <w:color w:val="EE0000"/>
          <w:sz w:val="24"/>
        </w:rPr>
      </w:pPr>
      <w:r w:rsidRPr="00221D15">
        <w:rPr>
          <w:rFonts w:ascii="Times New Roman" w:hAnsi="Times New Roman"/>
          <w:color w:val="EE0000"/>
          <w:sz w:val="24"/>
        </w:rPr>
        <w:t>Le texte devrait mettre en évidence les données présentées dans les figures ou les tableaux, sans les répéter en détail.</w:t>
      </w:r>
    </w:p>
    <w:p w14:paraId="67C68EE6" w14:textId="77777777" w:rsidR="000B630A" w:rsidRPr="00221D15" w:rsidRDefault="000B630A" w:rsidP="000B630A">
      <w:pPr>
        <w:rPr>
          <w:rFonts w:ascii="Times New Roman" w:hAnsi="Times New Roman"/>
          <w:sz w:val="24"/>
        </w:rPr>
      </w:pPr>
      <w:bookmarkStart w:id="18" w:name="_Hlk203726485"/>
      <w:r w:rsidRPr="00221D15">
        <w:rPr>
          <w:rFonts w:ascii="Times New Roman" w:hAnsi="Times New Roman"/>
          <w:sz w:val="24"/>
        </w:rPr>
        <w:t xml:space="preserve">Le premier </w:t>
      </w:r>
      <w:proofErr w:type="spellStart"/>
      <w:r w:rsidRPr="00221D15">
        <w:rPr>
          <w:rFonts w:ascii="Times New Roman" w:hAnsi="Times New Roman"/>
          <w:sz w:val="24"/>
        </w:rPr>
        <w:t>paragraphe</w:t>
      </w:r>
      <w:proofErr w:type="spellEnd"/>
      <w:r w:rsidRPr="00221D15">
        <w:rPr>
          <w:rFonts w:ascii="Times New Roman" w:hAnsi="Times New Roman"/>
          <w:sz w:val="24"/>
        </w:rPr>
        <w:t xml:space="preserve"> du </w:t>
      </w:r>
      <w:proofErr w:type="spellStart"/>
      <w:r w:rsidRPr="00221D15">
        <w:rPr>
          <w:rFonts w:ascii="Times New Roman" w:hAnsi="Times New Roman"/>
          <w:sz w:val="24"/>
        </w:rPr>
        <w:t>texte</w:t>
      </w:r>
      <w:proofErr w:type="spellEnd"/>
      <w:r w:rsidRPr="00221D15">
        <w:rPr>
          <w:rFonts w:ascii="Times New Roman" w:hAnsi="Times New Roman"/>
          <w:sz w:val="24"/>
        </w:rPr>
        <w:t xml:space="preserve"> commence à la marge gauche…</w:t>
      </w:r>
    </w:p>
    <w:p w14:paraId="4764F2C8" w14:textId="77777777" w:rsidR="000B630A" w:rsidRPr="00221D15" w:rsidRDefault="000B630A" w:rsidP="000B630A">
      <w:pPr>
        <w:rPr>
          <w:rFonts w:ascii="Times New Roman" w:hAnsi="Times New Roman"/>
          <w:sz w:val="24"/>
        </w:rPr>
      </w:pPr>
      <w:r w:rsidRPr="00221D15">
        <w:rPr>
          <w:rFonts w:ascii="Times New Roman" w:hAnsi="Times New Roman"/>
          <w:sz w:val="24"/>
        </w:rPr>
        <w:tab/>
        <w:t xml:space="preserve">Les </w:t>
      </w:r>
      <w:proofErr w:type="spellStart"/>
      <w:r w:rsidRPr="00221D15">
        <w:rPr>
          <w:rFonts w:ascii="Times New Roman" w:hAnsi="Times New Roman"/>
          <w:sz w:val="24"/>
        </w:rPr>
        <w:t>paragraphes</w:t>
      </w:r>
      <w:proofErr w:type="spellEnd"/>
      <w:r w:rsidRPr="00221D15">
        <w:rPr>
          <w:rFonts w:ascii="Times New Roman" w:hAnsi="Times New Roman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sz w:val="24"/>
        </w:rPr>
        <w:t>suivants</w:t>
      </w:r>
      <w:proofErr w:type="spellEnd"/>
      <w:r w:rsidRPr="00221D15">
        <w:rPr>
          <w:rFonts w:ascii="Times New Roman" w:hAnsi="Times New Roman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sz w:val="24"/>
        </w:rPr>
        <w:t>sont</w:t>
      </w:r>
      <w:proofErr w:type="spellEnd"/>
      <w:r w:rsidRPr="00221D15">
        <w:rPr>
          <w:rFonts w:ascii="Times New Roman" w:hAnsi="Times New Roman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sz w:val="24"/>
        </w:rPr>
        <w:t>indentés</w:t>
      </w:r>
      <w:proofErr w:type="spellEnd"/>
      <w:r w:rsidRPr="00221D15">
        <w:rPr>
          <w:rFonts w:ascii="Times New Roman" w:hAnsi="Times New Roman"/>
          <w:sz w:val="24"/>
        </w:rPr>
        <w:t>…</w:t>
      </w:r>
    </w:p>
    <w:bookmarkEnd w:id="18"/>
    <w:p w14:paraId="74260F77" w14:textId="77777777" w:rsidR="00C000C3" w:rsidRPr="00221D15" w:rsidRDefault="00C000C3" w:rsidP="00EE0017">
      <w:pPr>
        <w:rPr>
          <w:rFonts w:ascii="Times New Roman" w:hAnsi="Times New Roman"/>
          <w:color w:val="EE0000"/>
          <w:sz w:val="24"/>
        </w:rPr>
      </w:pPr>
    </w:p>
    <w:p w14:paraId="3F44244A" w14:textId="77777777" w:rsidR="0001432C" w:rsidRPr="00221D15" w:rsidRDefault="0001432C" w:rsidP="0001432C">
      <w:pPr>
        <w:rPr>
          <w:rFonts w:cs="Arial"/>
          <w:sz w:val="24"/>
        </w:rPr>
      </w:pPr>
      <w:r w:rsidRPr="00221D15">
        <w:rPr>
          <w:rFonts w:cs="Arial"/>
          <w:b/>
          <w:bCs/>
          <w:sz w:val="24"/>
        </w:rPr>
        <w:t>Discussion</w:t>
      </w:r>
    </w:p>
    <w:p w14:paraId="7C2EAB23" w14:textId="77777777" w:rsidR="00E45F3C" w:rsidRPr="00221D15" w:rsidRDefault="00E45F3C" w:rsidP="00E45F3C">
      <w:pPr>
        <w:numPr>
          <w:ilvl w:val="0"/>
          <w:numId w:val="10"/>
        </w:numPr>
        <w:spacing w:after="160" w:line="259" w:lineRule="auto"/>
        <w:rPr>
          <w:rFonts w:ascii="Times New Roman" w:hAnsi="Times New Roman"/>
          <w:color w:val="EE0000"/>
          <w:sz w:val="24"/>
        </w:rPr>
      </w:pPr>
      <w:r w:rsidRPr="00221D15">
        <w:rPr>
          <w:rFonts w:ascii="Times New Roman" w:hAnsi="Times New Roman"/>
          <w:color w:val="EE0000"/>
          <w:sz w:val="24"/>
        </w:rPr>
        <w:t>Ne répétez pas les résultats.</w:t>
      </w:r>
    </w:p>
    <w:p w14:paraId="3AB90A29" w14:textId="3910AC0A" w:rsidR="00E45F3C" w:rsidRPr="00221D15" w:rsidRDefault="00E45F3C" w:rsidP="00E45F3C">
      <w:pPr>
        <w:numPr>
          <w:ilvl w:val="0"/>
          <w:numId w:val="10"/>
        </w:numPr>
        <w:spacing w:after="160" w:line="259" w:lineRule="auto"/>
        <w:rPr>
          <w:rFonts w:ascii="Times New Roman" w:hAnsi="Times New Roman"/>
          <w:color w:val="EE0000"/>
          <w:sz w:val="24"/>
        </w:rPr>
      </w:pPr>
      <w:r w:rsidRPr="00221D15">
        <w:rPr>
          <w:rFonts w:ascii="Times New Roman" w:hAnsi="Times New Roman"/>
          <w:color w:val="EE0000"/>
          <w:sz w:val="24"/>
        </w:rPr>
        <w:t>Discutez de vos constatations, de leurs limites, et de vos conclusions en lien avec la littérature.</w:t>
      </w:r>
    </w:p>
    <w:p w14:paraId="7146B490" w14:textId="77777777" w:rsidR="00FD3AF2" w:rsidRPr="00221D15" w:rsidRDefault="00FD3AF2" w:rsidP="00FD3AF2">
      <w:pPr>
        <w:rPr>
          <w:rFonts w:ascii="Times New Roman" w:hAnsi="Times New Roman"/>
          <w:sz w:val="24"/>
        </w:rPr>
      </w:pPr>
      <w:r w:rsidRPr="00221D15">
        <w:rPr>
          <w:rFonts w:ascii="Times New Roman" w:hAnsi="Times New Roman"/>
          <w:sz w:val="24"/>
        </w:rPr>
        <w:t xml:space="preserve">Le premier </w:t>
      </w:r>
      <w:proofErr w:type="spellStart"/>
      <w:r w:rsidRPr="00221D15">
        <w:rPr>
          <w:rFonts w:ascii="Times New Roman" w:hAnsi="Times New Roman"/>
          <w:sz w:val="24"/>
        </w:rPr>
        <w:t>paragraphe</w:t>
      </w:r>
      <w:proofErr w:type="spellEnd"/>
      <w:r w:rsidRPr="00221D15">
        <w:rPr>
          <w:rFonts w:ascii="Times New Roman" w:hAnsi="Times New Roman"/>
          <w:sz w:val="24"/>
        </w:rPr>
        <w:t xml:space="preserve"> du </w:t>
      </w:r>
      <w:proofErr w:type="spellStart"/>
      <w:r w:rsidRPr="00221D15">
        <w:rPr>
          <w:rFonts w:ascii="Times New Roman" w:hAnsi="Times New Roman"/>
          <w:sz w:val="24"/>
        </w:rPr>
        <w:t>texte</w:t>
      </w:r>
      <w:proofErr w:type="spellEnd"/>
      <w:r w:rsidRPr="00221D15">
        <w:rPr>
          <w:rFonts w:ascii="Times New Roman" w:hAnsi="Times New Roman"/>
          <w:sz w:val="24"/>
        </w:rPr>
        <w:t xml:space="preserve"> commence à la marge gauche…</w:t>
      </w:r>
    </w:p>
    <w:p w14:paraId="4089FC1D" w14:textId="77777777" w:rsidR="00FD3AF2" w:rsidRPr="00221D15" w:rsidRDefault="00FD3AF2" w:rsidP="00FD3AF2">
      <w:pPr>
        <w:rPr>
          <w:rFonts w:ascii="Times New Roman" w:hAnsi="Times New Roman"/>
          <w:sz w:val="24"/>
        </w:rPr>
      </w:pPr>
      <w:r w:rsidRPr="00221D15">
        <w:rPr>
          <w:rFonts w:ascii="Times New Roman" w:hAnsi="Times New Roman"/>
          <w:sz w:val="24"/>
        </w:rPr>
        <w:tab/>
        <w:t xml:space="preserve">Les </w:t>
      </w:r>
      <w:proofErr w:type="spellStart"/>
      <w:r w:rsidRPr="00221D15">
        <w:rPr>
          <w:rFonts w:ascii="Times New Roman" w:hAnsi="Times New Roman"/>
          <w:sz w:val="24"/>
        </w:rPr>
        <w:t>paragraphes</w:t>
      </w:r>
      <w:proofErr w:type="spellEnd"/>
      <w:r w:rsidRPr="00221D15">
        <w:rPr>
          <w:rFonts w:ascii="Times New Roman" w:hAnsi="Times New Roman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sz w:val="24"/>
        </w:rPr>
        <w:t>suivants</w:t>
      </w:r>
      <w:proofErr w:type="spellEnd"/>
      <w:r w:rsidRPr="00221D15">
        <w:rPr>
          <w:rFonts w:ascii="Times New Roman" w:hAnsi="Times New Roman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sz w:val="24"/>
        </w:rPr>
        <w:t>sont</w:t>
      </w:r>
      <w:proofErr w:type="spellEnd"/>
      <w:r w:rsidRPr="00221D15">
        <w:rPr>
          <w:rFonts w:ascii="Times New Roman" w:hAnsi="Times New Roman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sz w:val="24"/>
        </w:rPr>
        <w:t>indentés</w:t>
      </w:r>
      <w:proofErr w:type="spellEnd"/>
      <w:r w:rsidRPr="00221D15">
        <w:rPr>
          <w:rFonts w:ascii="Times New Roman" w:hAnsi="Times New Roman"/>
          <w:sz w:val="24"/>
        </w:rPr>
        <w:t>…</w:t>
      </w:r>
    </w:p>
    <w:p w14:paraId="01549223" w14:textId="77777777" w:rsidR="00747506" w:rsidRPr="00221D15" w:rsidRDefault="00747506" w:rsidP="00747506">
      <w:pPr>
        <w:pStyle w:val="Heading1"/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0FACDABD" w14:textId="77777777" w:rsidR="00747506" w:rsidRPr="00221D15" w:rsidRDefault="00747506" w:rsidP="00747506">
      <w:pPr>
        <w:rPr>
          <w:rFonts w:cs="Arial"/>
          <w:sz w:val="24"/>
        </w:rPr>
      </w:pPr>
      <w:bookmarkStart w:id="19" w:name="_Hlk203490134"/>
    </w:p>
    <w:p w14:paraId="72B34C44" w14:textId="21959CBD" w:rsidR="006C5368" w:rsidRPr="00221D15" w:rsidRDefault="007E08FA" w:rsidP="00747506">
      <w:pPr>
        <w:pStyle w:val="Heading1"/>
        <w:spacing w:before="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1D15">
        <w:rPr>
          <w:sz w:val="24"/>
          <w:szCs w:val="24"/>
        </w:rPr>
        <w:t>Remerciements</w:t>
      </w:r>
      <w:proofErr w:type="spellEnd"/>
      <w:r w:rsidR="006C5368" w:rsidRPr="00221D15">
        <w:rPr>
          <w:rFonts w:ascii="Times New Roman" w:hAnsi="Times New Roman" w:cs="Times New Roman"/>
          <w:sz w:val="24"/>
          <w:szCs w:val="24"/>
        </w:rPr>
        <w:t xml:space="preserve"> </w:t>
      </w:r>
      <w:r w:rsidR="00112B11" w:rsidRPr="00221D15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>[</w:t>
      </w:r>
      <w:proofErr w:type="spellStart"/>
      <w:r w:rsidRPr="00221D15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>Consultez</w:t>
      </w:r>
      <w:proofErr w:type="spellEnd"/>
      <w:r w:rsidRPr="00221D15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 xml:space="preserve"> les </w:t>
      </w:r>
      <w:hyperlink r:id="rId10" w:anchor="guidelines" w:history="1">
        <w:proofErr w:type="spellStart"/>
        <w:r w:rsidRPr="006A687B">
          <w:rPr>
            <w:rStyle w:val="Hyperlink"/>
            <w:rFonts w:ascii="Times New Roman" w:hAnsi="Times New Roman" w:cs="Times New Roman"/>
            <w:b w:val="0"/>
            <w:bCs w:val="0"/>
            <w:sz w:val="24"/>
            <w:szCs w:val="24"/>
          </w:rPr>
          <w:t>lignes</w:t>
        </w:r>
        <w:proofErr w:type="spellEnd"/>
        <w:r w:rsidRPr="006A687B">
          <w:rPr>
            <w:rStyle w:val="Hyperlink"/>
            <w:rFonts w:ascii="Times New Roman" w:hAnsi="Times New Roman" w:cs="Times New Roman"/>
            <w:b w:val="0"/>
            <w:bCs w:val="0"/>
            <w:sz w:val="24"/>
            <w:szCs w:val="24"/>
          </w:rPr>
          <w:t xml:space="preserve"> directrices </w:t>
        </w:r>
        <w:proofErr w:type="spellStart"/>
        <w:r w:rsidRPr="006A687B">
          <w:rPr>
            <w:rStyle w:val="Hyperlink"/>
            <w:rFonts w:ascii="Times New Roman" w:hAnsi="Times New Roman" w:cs="Times New Roman"/>
            <w:b w:val="0"/>
            <w:bCs w:val="0"/>
            <w:sz w:val="24"/>
            <w:szCs w:val="24"/>
          </w:rPr>
          <w:t>concernant</w:t>
        </w:r>
        <w:proofErr w:type="spellEnd"/>
        <w:r w:rsidRPr="006A687B">
          <w:rPr>
            <w:rStyle w:val="Hyperlink"/>
            <w:rFonts w:ascii="Times New Roman" w:hAnsi="Times New Roman" w:cs="Times New Roman"/>
            <w:b w:val="0"/>
            <w:bCs w:val="0"/>
            <w:sz w:val="24"/>
            <w:szCs w:val="24"/>
          </w:rPr>
          <w:t xml:space="preserve"> les </w:t>
        </w:r>
        <w:proofErr w:type="spellStart"/>
        <w:r w:rsidRPr="006A687B">
          <w:rPr>
            <w:rStyle w:val="Hyperlink"/>
            <w:rFonts w:ascii="Times New Roman" w:hAnsi="Times New Roman" w:cs="Times New Roman"/>
            <w:b w:val="0"/>
            <w:bCs w:val="0"/>
            <w:sz w:val="24"/>
            <w:szCs w:val="24"/>
          </w:rPr>
          <w:t>remerciements</w:t>
        </w:r>
        <w:proofErr w:type="spellEnd"/>
      </w:hyperlink>
      <w:r w:rsidRPr="00221D15">
        <w:rPr>
          <w:rFonts w:ascii="Times New Roman" w:hAnsi="Times New Roman" w:cs="Times New Roman"/>
          <w:b w:val="0"/>
          <w:bCs w:val="0"/>
          <w:color w:val="00B0F0"/>
          <w:sz w:val="24"/>
          <w:szCs w:val="24"/>
        </w:rPr>
        <w:t>.</w:t>
      </w:r>
      <w:r w:rsidR="00112B11" w:rsidRPr="00221D15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>]</w:t>
      </w:r>
    </w:p>
    <w:bookmarkEnd w:id="19"/>
    <w:p w14:paraId="024EB81C" w14:textId="2088FE69" w:rsidR="0060400B" w:rsidRPr="00221D15" w:rsidRDefault="006C5368" w:rsidP="0060400B">
      <w:pPr>
        <w:rPr>
          <w:rFonts w:ascii="Times New Roman" w:hAnsi="Times New Roman"/>
          <w:color w:val="FF0000"/>
          <w:sz w:val="24"/>
        </w:rPr>
      </w:pPr>
      <w:r w:rsidRPr="00221D15">
        <w:rPr>
          <w:rFonts w:ascii="Times New Roman" w:hAnsi="Times New Roman"/>
          <w:color w:val="FF0000"/>
          <w:sz w:val="24"/>
        </w:rPr>
        <w:br/>
      </w:r>
    </w:p>
    <w:p w14:paraId="029BE6FF" w14:textId="77777777" w:rsidR="00747506" w:rsidRPr="00221D15" w:rsidRDefault="00747506">
      <w:pPr>
        <w:spacing w:line="240" w:lineRule="auto"/>
        <w:rPr>
          <w:rFonts w:ascii="Times New Roman" w:hAnsi="Times New Roman"/>
          <w:b/>
          <w:bCs/>
          <w:kern w:val="32"/>
          <w:sz w:val="24"/>
        </w:rPr>
      </w:pPr>
      <w:r w:rsidRPr="00221D15">
        <w:rPr>
          <w:rFonts w:ascii="Times New Roman" w:hAnsi="Times New Roman"/>
          <w:sz w:val="24"/>
        </w:rPr>
        <w:br w:type="page"/>
      </w:r>
    </w:p>
    <w:p w14:paraId="2AFD3433" w14:textId="77777777" w:rsidR="007E08FA" w:rsidRPr="00221D15" w:rsidRDefault="007E08FA" w:rsidP="007E08FA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</w:pPr>
      <w:bookmarkStart w:id="20" w:name="_Hlk203489498"/>
      <w:r w:rsidRPr="00221D15">
        <w:rPr>
          <w:rFonts w:ascii="Times New Roman" w:hAnsi="Times New Roman" w:cs="Times New Roman"/>
          <w:sz w:val="24"/>
          <w:szCs w:val="24"/>
        </w:rPr>
        <w:t>Références</w:t>
      </w:r>
      <w:r w:rsidR="00EE0017" w:rsidRPr="00221D15">
        <w:rPr>
          <w:rFonts w:ascii="Times New Roman" w:hAnsi="Times New Roman" w:cs="Times New Roman"/>
          <w:sz w:val="24"/>
          <w:szCs w:val="24"/>
        </w:rPr>
        <w:t xml:space="preserve"> </w:t>
      </w:r>
      <w:bookmarkEnd w:id="20"/>
      <w:r w:rsidRPr="00221D15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 xml:space="preserve">50 ou moins (75 ou moins dans le cas des revues de la littérature exploratoires ou systématiques). </w:t>
      </w:r>
    </w:p>
    <w:p w14:paraId="26131052" w14:textId="0EB58C74" w:rsidR="00EE0017" w:rsidRPr="00221D15" w:rsidRDefault="00BB027B" w:rsidP="007E08FA">
      <w:pPr>
        <w:pStyle w:val="Heading1"/>
        <w:spacing w:before="0" w:after="0"/>
        <w:rPr>
          <w:rFonts w:ascii="Times New Roman" w:hAnsi="Times New Roman"/>
          <w:b w:val="0"/>
          <w:bCs w:val="0"/>
          <w:color w:val="FF0000"/>
          <w:sz w:val="24"/>
        </w:rPr>
      </w:pPr>
      <w:bookmarkStart w:id="21" w:name="_Hlk203494266"/>
      <w:r w:rsidRPr="00221D15">
        <w:rPr>
          <w:rFonts w:ascii="Times New Roman" w:hAnsi="Times New Roman"/>
          <w:b w:val="0"/>
          <w:bCs w:val="0"/>
          <w:color w:val="FF0000"/>
          <w:sz w:val="24"/>
        </w:rPr>
        <w:t>[</w:t>
      </w:r>
      <w:bookmarkStart w:id="22" w:name="_Hlk203721556"/>
      <w:proofErr w:type="spellStart"/>
      <w:r w:rsidR="000B630A" w:rsidRPr="00221D15">
        <w:rPr>
          <w:rFonts w:ascii="Times New Roman" w:hAnsi="Times New Roman"/>
          <w:b w:val="0"/>
          <w:bCs w:val="0"/>
          <w:color w:val="FF0000"/>
          <w:sz w:val="24"/>
        </w:rPr>
        <w:t>Voici</w:t>
      </w:r>
      <w:proofErr w:type="spellEnd"/>
      <w:r w:rsidR="000B630A" w:rsidRPr="00221D15">
        <w:rPr>
          <w:rFonts w:ascii="Times New Roman" w:hAnsi="Times New Roman"/>
          <w:b w:val="0"/>
          <w:bCs w:val="0"/>
          <w:color w:val="FF0000"/>
          <w:sz w:val="24"/>
        </w:rPr>
        <w:t xml:space="preserve"> des </w:t>
      </w:r>
      <w:proofErr w:type="spellStart"/>
      <w:r w:rsidR="000B630A" w:rsidRPr="00221D15">
        <w:rPr>
          <w:rFonts w:ascii="Times New Roman" w:hAnsi="Times New Roman"/>
          <w:b w:val="0"/>
          <w:bCs w:val="0"/>
          <w:color w:val="FF0000"/>
          <w:sz w:val="24"/>
        </w:rPr>
        <w:t>exemples</w:t>
      </w:r>
      <w:proofErr w:type="spellEnd"/>
      <w:r w:rsidR="000B630A" w:rsidRPr="00221D15">
        <w:rPr>
          <w:rFonts w:ascii="Times New Roman" w:hAnsi="Times New Roman"/>
          <w:b w:val="0"/>
          <w:bCs w:val="0"/>
          <w:color w:val="FF0000"/>
          <w:sz w:val="24"/>
        </w:rPr>
        <w:t xml:space="preserve"> pour la </w:t>
      </w:r>
      <w:proofErr w:type="spellStart"/>
      <w:r w:rsidR="000B630A" w:rsidRPr="00221D15">
        <w:rPr>
          <w:rFonts w:ascii="Times New Roman" w:hAnsi="Times New Roman"/>
          <w:b w:val="0"/>
          <w:bCs w:val="0"/>
          <w:color w:val="FF0000"/>
          <w:sz w:val="24"/>
        </w:rPr>
        <w:t>présentation</w:t>
      </w:r>
      <w:proofErr w:type="spellEnd"/>
      <w:r w:rsidR="000B630A" w:rsidRPr="00221D15">
        <w:rPr>
          <w:rFonts w:ascii="Times New Roman" w:hAnsi="Times New Roman"/>
          <w:b w:val="0"/>
          <w:bCs w:val="0"/>
          <w:color w:val="FF0000"/>
          <w:sz w:val="24"/>
        </w:rPr>
        <w:t xml:space="preserve"> des </w:t>
      </w:r>
      <w:proofErr w:type="spellStart"/>
      <w:r w:rsidR="000B630A" w:rsidRPr="00221D15">
        <w:rPr>
          <w:rFonts w:ascii="Times New Roman" w:hAnsi="Times New Roman"/>
          <w:b w:val="0"/>
          <w:bCs w:val="0"/>
          <w:color w:val="FF0000"/>
          <w:sz w:val="24"/>
        </w:rPr>
        <w:t>références</w:t>
      </w:r>
      <w:proofErr w:type="spellEnd"/>
      <w:r w:rsidR="000B630A" w:rsidRPr="00221D15">
        <w:rPr>
          <w:rFonts w:ascii="Times New Roman" w:hAnsi="Times New Roman"/>
          <w:b w:val="0"/>
          <w:bCs w:val="0"/>
          <w:color w:val="FF0000"/>
          <w:sz w:val="24"/>
        </w:rPr>
        <w:t xml:space="preserve"> dans La RVC. </w:t>
      </w:r>
      <w:proofErr w:type="spellStart"/>
      <w:r w:rsidR="000B630A" w:rsidRPr="00221D15">
        <w:rPr>
          <w:rFonts w:ascii="Times New Roman" w:hAnsi="Times New Roman"/>
          <w:b w:val="0"/>
          <w:bCs w:val="0"/>
          <w:color w:val="FF0000"/>
          <w:sz w:val="24"/>
        </w:rPr>
        <w:t>Veuillez</w:t>
      </w:r>
      <w:proofErr w:type="spellEnd"/>
      <w:r w:rsidR="000B630A" w:rsidRPr="00221D15">
        <w:rPr>
          <w:rFonts w:ascii="Times New Roman" w:hAnsi="Times New Roman"/>
          <w:b w:val="0"/>
          <w:bCs w:val="0"/>
          <w:color w:val="FF0000"/>
          <w:sz w:val="24"/>
        </w:rPr>
        <w:t xml:space="preserve"> consulter les </w:t>
      </w:r>
      <w:hyperlink r:id="rId11" w:anchor="guidelines-list" w:history="1">
        <w:proofErr w:type="spellStart"/>
        <w:r w:rsidR="000B630A" w:rsidRPr="006A687B">
          <w:rPr>
            <w:rStyle w:val="Hyperlink"/>
            <w:rFonts w:ascii="Times New Roman" w:hAnsi="Times New Roman"/>
            <w:b w:val="0"/>
            <w:bCs w:val="0"/>
            <w:sz w:val="24"/>
          </w:rPr>
          <w:t>lignes</w:t>
        </w:r>
        <w:proofErr w:type="spellEnd"/>
        <w:r w:rsidR="000B630A" w:rsidRPr="006A687B">
          <w:rPr>
            <w:rStyle w:val="Hyperlink"/>
            <w:rFonts w:ascii="Times New Roman" w:hAnsi="Times New Roman"/>
            <w:b w:val="0"/>
            <w:bCs w:val="0"/>
            <w:sz w:val="24"/>
          </w:rPr>
          <w:t xml:space="preserve"> directrices sur les </w:t>
        </w:r>
        <w:proofErr w:type="spellStart"/>
        <w:r w:rsidR="000B630A" w:rsidRPr="006A687B">
          <w:rPr>
            <w:rStyle w:val="Hyperlink"/>
            <w:rFonts w:ascii="Times New Roman" w:hAnsi="Times New Roman"/>
            <w:b w:val="0"/>
            <w:bCs w:val="0"/>
            <w:sz w:val="24"/>
          </w:rPr>
          <w:t>références</w:t>
        </w:r>
        <w:proofErr w:type="spellEnd"/>
      </w:hyperlink>
      <w:r w:rsidR="000B630A" w:rsidRPr="00221D15">
        <w:rPr>
          <w:rFonts w:ascii="Times New Roman" w:hAnsi="Times New Roman"/>
          <w:b w:val="0"/>
          <w:bCs w:val="0"/>
          <w:color w:val="00B0F0"/>
          <w:sz w:val="24"/>
        </w:rPr>
        <w:t xml:space="preserve"> </w:t>
      </w:r>
      <w:r w:rsidR="000B630A" w:rsidRPr="00221D15">
        <w:rPr>
          <w:rFonts w:ascii="Times New Roman" w:hAnsi="Times New Roman"/>
          <w:b w:val="0"/>
          <w:bCs w:val="0"/>
          <w:color w:val="FF0000"/>
          <w:sz w:val="24"/>
        </w:rPr>
        <w:t xml:space="preserve">pour plus de </w:t>
      </w:r>
      <w:proofErr w:type="spellStart"/>
      <w:r w:rsidR="000B630A" w:rsidRPr="00221D15">
        <w:rPr>
          <w:rFonts w:ascii="Times New Roman" w:hAnsi="Times New Roman"/>
          <w:b w:val="0"/>
          <w:bCs w:val="0"/>
          <w:color w:val="FF0000"/>
          <w:sz w:val="24"/>
        </w:rPr>
        <w:t>détails</w:t>
      </w:r>
      <w:proofErr w:type="spellEnd"/>
      <w:r w:rsidR="000B630A" w:rsidRPr="00221D15">
        <w:rPr>
          <w:rFonts w:ascii="Times New Roman" w:hAnsi="Times New Roman"/>
          <w:b w:val="0"/>
          <w:bCs w:val="0"/>
          <w:color w:val="FF0000"/>
          <w:sz w:val="24"/>
        </w:rPr>
        <w:t>.</w:t>
      </w:r>
      <w:bookmarkEnd w:id="22"/>
      <w:r w:rsidRPr="00221D15">
        <w:rPr>
          <w:rFonts w:ascii="Times New Roman" w:hAnsi="Times New Roman"/>
          <w:b w:val="0"/>
          <w:bCs w:val="0"/>
          <w:color w:val="FF0000"/>
          <w:sz w:val="24"/>
        </w:rPr>
        <w:t>]</w:t>
      </w:r>
      <w:r w:rsidR="00EE0017" w:rsidRPr="00221D15">
        <w:rPr>
          <w:rFonts w:ascii="Times New Roman" w:hAnsi="Times New Roman"/>
          <w:b w:val="0"/>
          <w:bCs w:val="0"/>
          <w:color w:val="FF0000"/>
          <w:sz w:val="24"/>
        </w:rPr>
        <w:t xml:space="preserve"> </w:t>
      </w:r>
    </w:p>
    <w:p w14:paraId="442F8110" w14:textId="77777777" w:rsidR="00A21A1F" w:rsidRPr="00221D15" w:rsidRDefault="00A21A1F" w:rsidP="00D1320D">
      <w:pPr>
        <w:rPr>
          <w:rFonts w:ascii="Times New Roman" w:hAnsi="Times New Roman"/>
          <w:b/>
          <w:bCs/>
          <w:color w:val="EE0000"/>
          <w:sz w:val="24"/>
        </w:rPr>
      </w:pPr>
      <w:bookmarkStart w:id="23" w:name="_Hlk203480740"/>
      <w:bookmarkEnd w:id="21"/>
      <w:r w:rsidRPr="00221D15">
        <w:rPr>
          <w:rFonts w:ascii="Times New Roman" w:hAnsi="Times New Roman"/>
          <w:b/>
          <w:bCs/>
          <w:color w:val="EE0000"/>
          <w:sz w:val="24"/>
        </w:rPr>
        <w:t>Article standard (6 auteurs ou moins)</w:t>
      </w:r>
    </w:p>
    <w:p w14:paraId="3A055EBE" w14:textId="77777777" w:rsidR="00A21A1F" w:rsidRPr="00221D15" w:rsidRDefault="00A21A1F" w:rsidP="00A21A1F">
      <w:pPr>
        <w:rPr>
          <w:rFonts w:ascii="Times New Roman" w:hAnsi="Times New Roman"/>
          <w:sz w:val="24"/>
        </w:rPr>
      </w:pPr>
      <w:r w:rsidRPr="00221D15">
        <w:rPr>
          <w:rFonts w:ascii="Times New Roman" w:hAnsi="Times New Roman"/>
          <w:sz w:val="24"/>
        </w:rPr>
        <w:t>1. Marley LK, Soffler C, Hackett ES. Clinical features, diagnostic methods, treatments, and outcomes associated with ingested wires in the abdomen of horses: 16 cases (2002-2013). J Am Vet Med Assoc 2018;253:781–787.</w:t>
      </w:r>
    </w:p>
    <w:p w14:paraId="72755D18" w14:textId="77777777" w:rsidR="00A21A1F" w:rsidRPr="00221D15" w:rsidRDefault="00A21A1F" w:rsidP="00A21A1F">
      <w:pPr>
        <w:rPr>
          <w:rFonts w:ascii="Times New Roman" w:hAnsi="Times New Roman"/>
          <w:sz w:val="24"/>
        </w:rPr>
      </w:pPr>
      <w:r w:rsidRPr="00221D15">
        <w:rPr>
          <w:rFonts w:ascii="Times New Roman" w:hAnsi="Times New Roman"/>
          <w:sz w:val="24"/>
        </w:rPr>
        <w:t>2. Leger D, Bater S, Paulin MV, Linn K, Taylor S, Shelton GD. Presumptive motor neuron degeneration in an adult cat. Can Vet J 2024;65:1034–1040.</w:t>
      </w:r>
    </w:p>
    <w:p w14:paraId="68503995" w14:textId="45553F97" w:rsidR="00D1320D" w:rsidRPr="00221D15" w:rsidRDefault="00D1320D" w:rsidP="00A21A1F">
      <w:pPr>
        <w:rPr>
          <w:rFonts w:ascii="Times New Roman" w:hAnsi="Times New Roman"/>
          <w:b/>
          <w:bCs/>
          <w:color w:val="EE0000"/>
          <w:sz w:val="24"/>
        </w:rPr>
      </w:pPr>
      <w:r w:rsidRPr="00221D15">
        <w:rPr>
          <w:rFonts w:ascii="Times New Roman" w:hAnsi="Times New Roman"/>
          <w:b/>
          <w:bCs/>
          <w:color w:val="EE0000"/>
          <w:sz w:val="24"/>
        </w:rPr>
        <w:t>Standard journal article (more than 6 authors)</w:t>
      </w:r>
    </w:p>
    <w:p w14:paraId="635F381B" w14:textId="77777777" w:rsidR="00A21A1F" w:rsidRPr="00221D15" w:rsidRDefault="00A21A1F" w:rsidP="00D1320D">
      <w:pPr>
        <w:rPr>
          <w:rFonts w:ascii="Times New Roman" w:hAnsi="Times New Roman"/>
          <w:sz w:val="24"/>
        </w:rPr>
      </w:pPr>
      <w:r w:rsidRPr="00221D15">
        <w:rPr>
          <w:rFonts w:ascii="Times New Roman" w:hAnsi="Times New Roman"/>
          <w:sz w:val="24"/>
        </w:rPr>
        <w:t>3. Fontes GS, Bourne KL, Bracha, et al. Development of non-pulmonary soft-tissue metastasis is not a poor prognostic indicator in dogs with metastatic appendicular osteosarcoma. Can Vet J 2024;65:1061–1070.</w:t>
      </w:r>
    </w:p>
    <w:p w14:paraId="47B04C0D" w14:textId="77777777" w:rsidR="00A21A1F" w:rsidRPr="00221D15" w:rsidRDefault="00A21A1F" w:rsidP="00D1320D">
      <w:pPr>
        <w:rPr>
          <w:rFonts w:ascii="Times New Roman" w:hAnsi="Times New Roman"/>
          <w:b/>
          <w:bCs/>
          <w:color w:val="EE0000"/>
          <w:sz w:val="24"/>
        </w:rPr>
      </w:pPr>
      <w:r w:rsidRPr="00221D15">
        <w:rPr>
          <w:rFonts w:ascii="Times New Roman" w:hAnsi="Times New Roman"/>
          <w:b/>
          <w:bCs/>
          <w:color w:val="EE0000"/>
          <w:sz w:val="24"/>
        </w:rPr>
        <w:t>Article standard (en cours de publication)</w:t>
      </w:r>
    </w:p>
    <w:p w14:paraId="0683E9C9" w14:textId="77777777" w:rsidR="00A21A1F" w:rsidRPr="00221D15" w:rsidRDefault="00A21A1F" w:rsidP="00D1320D">
      <w:pPr>
        <w:rPr>
          <w:rFonts w:ascii="Times New Roman" w:hAnsi="Times New Roman"/>
          <w:sz w:val="24"/>
        </w:rPr>
      </w:pPr>
      <w:r w:rsidRPr="00221D15">
        <w:rPr>
          <w:rFonts w:ascii="Times New Roman" w:hAnsi="Times New Roman"/>
          <w:sz w:val="24"/>
        </w:rPr>
        <w:t>4. Watson K, Mardhekar NM, Pandey U, et al. Veterinary students’ perceptions toward telehealth services delivery knowledge in curricula and future practice: A cross-sectional study. Am J Vet Res 2024; doi: 10.2460/ajvr.24.02.0032. Publication en ligne avant l’impression.</w:t>
      </w:r>
    </w:p>
    <w:p w14:paraId="12CDDB2B" w14:textId="5448D017" w:rsidR="00D1320D" w:rsidRPr="00221D15" w:rsidRDefault="00A21A1F" w:rsidP="00D1320D">
      <w:pPr>
        <w:rPr>
          <w:rFonts w:ascii="Times New Roman" w:hAnsi="Times New Roman"/>
          <w:b/>
          <w:bCs/>
          <w:color w:val="EE0000"/>
          <w:sz w:val="24"/>
        </w:rPr>
      </w:pPr>
      <w:r w:rsidRPr="00221D15">
        <w:rPr>
          <w:rFonts w:ascii="Times New Roman" w:hAnsi="Times New Roman"/>
          <w:b/>
          <w:bCs/>
          <w:color w:val="EE0000"/>
          <w:sz w:val="24"/>
        </w:rPr>
        <w:t>Article standard (non publié; article diffusé sur un serveur de prépublication)</w:t>
      </w:r>
    </w:p>
    <w:p w14:paraId="52D4A746" w14:textId="77777777" w:rsidR="00A21A1F" w:rsidRPr="00221D15" w:rsidRDefault="00A21A1F" w:rsidP="00D1320D">
      <w:pPr>
        <w:rPr>
          <w:rFonts w:ascii="Times New Roman" w:hAnsi="Times New Roman"/>
          <w:sz w:val="24"/>
        </w:rPr>
      </w:pPr>
      <w:r w:rsidRPr="00221D15">
        <w:rPr>
          <w:rFonts w:ascii="Times New Roman" w:hAnsi="Times New Roman"/>
          <w:sz w:val="24"/>
        </w:rPr>
        <w:t>5. Maire U, Genton M, Vitte-Rossignol A. Management of an iatrogenic cecal perforation after abdominal drain placement on a horse. Authorea, 20 janvier 2023; doi: 10.22541/au.167425253.34506271/v1. Prépublication.</w:t>
      </w:r>
    </w:p>
    <w:p w14:paraId="6AF2BED7" w14:textId="6B5DBDF6" w:rsidR="00D1320D" w:rsidRPr="00221D15" w:rsidRDefault="00A21A1F" w:rsidP="00D1320D">
      <w:pPr>
        <w:rPr>
          <w:rFonts w:ascii="Times New Roman" w:hAnsi="Times New Roman"/>
          <w:b/>
          <w:bCs/>
          <w:color w:val="EE0000"/>
          <w:sz w:val="24"/>
        </w:rPr>
      </w:pPr>
      <w:r w:rsidRPr="00221D15">
        <w:rPr>
          <w:rFonts w:ascii="Times New Roman" w:hAnsi="Times New Roman"/>
          <w:b/>
          <w:bCs/>
          <w:color w:val="EE0000"/>
          <w:sz w:val="24"/>
        </w:rPr>
        <w:t>Livre</w:t>
      </w:r>
    </w:p>
    <w:p w14:paraId="7AE22F64" w14:textId="77777777" w:rsidR="00A21A1F" w:rsidRPr="00221D15" w:rsidRDefault="00A21A1F" w:rsidP="00D1320D">
      <w:pPr>
        <w:rPr>
          <w:rFonts w:ascii="Times New Roman" w:hAnsi="Times New Roman"/>
          <w:sz w:val="24"/>
        </w:rPr>
      </w:pPr>
      <w:r w:rsidRPr="00221D15">
        <w:rPr>
          <w:rFonts w:ascii="Times New Roman" w:hAnsi="Times New Roman"/>
          <w:sz w:val="24"/>
        </w:rPr>
        <w:t>6. Silverstein D, Hopper K. Small Animal Critical Care Medicine. 3rd ed. Toronto, Ontario: Elsevier Canada, 2022:789–795.</w:t>
      </w:r>
    </w:p>
    <w:p w14:paraId="1E0FD85A" w14:textId="2E44D589" w:rsidR="00D1320D" w:rsidRPr="00221D15" w:rsidRDefault="00A21A1F" w:rsidP="00D1320D">
      <w:pPr>
        <w:rPr>
          <w:rFonts w:ascii="Times New Roman" w:hAnsi="Times New Roman"/>
          <w:color w:val="EE0000"/>
          <w:sz w:val="24"/>
        </w:rPr>
      </w:pPr>
      <w:r w:rsidRPr="00221D15">
        <w:rPr>
          <w:rFonts w:ascii="Times New Roman" w:hAnsi="Times New Roman"/>
          <w:b/>
          <w:bCs/>
          <w:color w:val="EE0000"/>
          <w:sz w:val="24"/>
        </w:rPr>
        <w:t>Livre (avec l’éditeur, le compilateur ou le président d’un groupe en tant qu’auteur)</w:t>
      </w:r>
    </w:p>
    <w:p w14:paraId="60EBA745" w14:textId="77777777" w:rsidR="00D1320D" w:rsidRPr="00221D15" w:rsidRDefault="00D1320D" w:rsidP="00D1320D">
      <w:pPr>
        <w:rPr>
          <w:rFonts w:ascii="Times New Roman" w:hAnsi="Times New Roman"/>
          <w:sz w:val="24"/>
        </w:rPr>
      </w:pPr>
      <w:r w:rsidRPr="00221D15">
        <w:rPr>
          <w:rFonts w:ascii="Times New Roman" w:hAnsi="Times New Roman"/>
          <w:sz w:val="24"/>
        </w:rPr>
        <w:t>7. Constable PD, Hinchcliff KW, Done SH, Grünberg W, eds. Veterinary Medicine. 11th ed. St. Louis, Missouri: Elsevier, 2017:36–42.</w:t>
      </w:r>
    </w:p>
    <w:p w14:paraId="57982663" w14:textId="77777777" w:rsidR="00A21A1F" w:rsidRPr="00221D15" w:rsidRDefault="00A21A1F" w:rsidP="00D1320D">
      <w:pPr>
        <w:rPr>
          <w:rFonts w:ascii="Times New Roman" w:hAnsi="Times New Roman"/>
          <w:b/>
          <w:bCs/>
          <w:color w:val="EE0000"/>
          <w:sz w:val="24"/>
        </w:rPr>
      </w:pPr>
      <w:r w:rsidRPr="00221D15">
        <w:rPr>
          <w:rFonts w:ascii="Times New Roman" w:hAnsi="Times New Roman"/>
          <w:b/>
          <w:bCs/>
          <w:color w:val="EE0000"/>
          <w:sz w:val="24"/>
        </w:rPr>
        <w:t>Chapitre de livre (dans un livre ayant un éditeur ou un compilateur distinct)</w:t>
      </w:r>
    </w:p>
    <w:p w14:paraId="138B1CBC" w14:textId="2EE30DE0" w:rsidR="00D1320D" w:rsidRPr="00221D15" w:rsidRDefault="00D1320D" w:rsidP="00D1320D">
      <w:pPr>
        <w:rPr>
          <w:rFonts w:ascii="Times New Roman" w:hAnsi="Times New Roman"/>
          <w:sz w:val="24"/>
        </w:rPr>
      </w:pPr>
      <w:r w:rsidRPr="00221D15">
        <w:rPr>
          <w:rFonts w:ascii="Times New Roman" w:hAnsi="Times New Roman"/>
          <w:sz w:val="24"/>
        </w:rPr>
        <w:t>8. Coles TB, Lynn RC. Antiparasitic drugs. In: Bowman DD, ed. Georgis’ Parasitology for Veterinarians. 10th ed. Philadelphia, Pennsylvania: Elsevier Saunders, 2014:264–325.</w:t>
      </w:r>
    </w:p>
    <w:p w14:paraId="5ADA2206" w14:textId="1F7CC42F" w:rsidR="00D1320D" w:rsidRPr="00221D15" w:rsidRDefault="00A21A1F" w:rsidP="00D1320D">
      <w:pPr>
        <w:rPr>
          <w:rFonts w:ascii="Times New Roman" w:hAnsi="Times New Roman"/>
          <w:sz w:val="24"/>
        </w:rPr>
      </w:pPr>
      <w:r w:rsidRPr="00221D15">
        <w:rPr>
          <w:rFonts w:ascii="Times New Roman" w:hAnsi="Times New Roman"/>
          <w:b/>
          <w:bCs/>
          <w:color w:val="EE0000"/>
          <w:sz w:val="24"/>
        </w:rPr>
        <w:t>Mémoire ou thèse</w:t>
      </w:r>
      <w:r w:rsidR="00D1320D" w:rsidRPr="00221D15">
        <w:rPr>
          <w:rFonts w:ascii="Times New Roman" w:hAnsi="Times New Roman"/>
          <w:color w:val="EE0000"/>
          <w:sz w:val="24"/>
        </w:rPr>
        <w:br/>
      </w:r>
      <w:r w:rsidR="00D1320D" w:rsidRPr="00221D15">
        <w:rPr>
          <w:rFonts w:ascii="Times New Roman" w:hAnsi="Times New Roman"/>
          <w:sz w:val="24"/>
        </w:rPr>
        <w:t>9. Leeper BJ. Evaluation of current methods of soft tissue removal from bone [PhD dissertation]. Pittsburgh, Pennsylvania: University of Pittsburgh, 2015.</w:t>
      </w:r>
    </w:p>
    <w:p w14:paraId="7D583630" w14:textId="5E7CAC68" w:rsidR="00D1320D" w:rsidRPr="00221D15" w:rsidRDefault="00A21A1F" w:rsidP="00D1320D">
      <w:pPr>
        <w:rPr>
          <w:rFonts w:ascii="Times New Roman" w:hAnsi="Times New Roman"/>
          <w:b/>
          <w:bCs/>
          <w:color w:val="EE0000"/>
          <w:sz w:val="24"/>
        </w:rPr>
      </w:pPr>
      <w:r w:rsidRPr="00221D15">
        <w:rPr>
          <w:rFonts w:ascii="Times New Roman" w:hAnsi="Times New Roman"/>
          <w:b/>
          <w:bCs/>
          <w:color w:val="EE0000"/>
          <w:sz w:val="24"/>
        </w:rPr>
        <w:t>Mémoire ou thèse (accessible gratuitement en ligne)</w:t>
      </w:r>
    </w:p>
    <w:p w14:paraId="46715280" w14:textId="5467CED6" w:rsidR="00A21A1F" w:rsidRPr="00221D15" w:rsidRDefault="00A21A1F" w:rsidP="00D1320D">
      <w:pPr>
        <w:rPr>
          <w:rFonts w:ascii="Times New Roman" w:hAnsi="Times New Roman"/>
          <w:sz w:val="24"/>
        </w:rPr>
      </w:pPr>
      <w:r w:rsidRPr="00221D15">
        <w:rPr>
          <w:rFonts w:ascii="Times New Roman" w:hAnsi="Times New Roman"/>
          <w:sz w:val="24"/>
        </w:rPr>
        <w:t xml:space="preserve">10. McDonald Kinkaid HY. Species-level determinants of stereotypic behaviour, reproductive success, and lifespan in captive parrots (Psittaciformes) [thèse de doctorat]. 2015. En ligne : </w:t>
      </w:r>
      <w:hyperlink r:id="rId12" w:history="1">
        <w:r w:rsidRPr="00221D15">
          <w:rPr>
            <w:rStyle w:val="Hyperlink"/>
            <w:rFonts w:ascii="Times New Roman" w:hAnsi="Times New Roman"/>
            <w:sz w:val="24"/>
          </w:rPr>
          <w:t>https://atrium.lib.uoguelph.ca/items/dd812b4c-3805-4f5c-9604-593e588b6e79</w:t>
        </w:r>
      </w:hyperlink>
      <w:r w:rsidRPr="00221D15">
        <w:rPr>
          <w:rFonts w:ascii="Times New Roman" w:hAnsi="Times New Roman"/>
          <w:sz w:val="24"/>
        </w:rPr>
        <w:t xml:space="preserve"> (dernière consultation le 9 octobre 2024). </w:t>
      </w:r>
    </w:p>
    <w:p w14:paraId="455D32D7" w14:textId="17D32DE0" w:rsidR="00D1320D" w:rsidRPr="00221D15" w:rsidRDefault="00A21A1F" w:rsidP="00D1320D">
      <w:pPr>
        <w:rPr>
          <w:rFonts w:ascii="Times New Roman" w:hAnsi="Times New Roman"/>
          <w:sz w:val="24"/>
        </w:rPr>
      </w:pPr>
      <w:r w:rsidRPr="00221D15">
        <w:rPr>
          <w:rFonts w:ascii="Times New Roman" w:hAnsi="Times New Roman"/>
          <w:b/>
          <w:bCs/>
          <w:color w:val="EE0000"/>
          <w:sz w:val="24"/>
        </w:rPr>
        <w:t>Actes de conférences (publiés)</w:t>
      </w:r>
      <w:r w:rsidR="00D1320D" w:rsidRPr="00221D15">
        <w:rPr>
          <w:rFonts w:ascii="Times New Roman" w:hAnsi="Times New Roman"/>
          <w:color w:val="EE0000"/>
          <w:sz w:val="24"/>
        </w:rPr>
        <w:br/>
      </w:r>
      <w:r w:rsidR="00D1320D" w:rsidRPr="00221D15">
        <w:rPr>
          <w:rFonts w:ascii="Times New Roman" w:hAnsi="Times New Roman"/>
          <w:sz w:val="24"/>
        </w:rPr>
        <w:t>11. Shokrian M, Kelley D, Nam JH. Advective mass transport along the cochlear coil. AIP Conf Proc 2024;3062:020004.</w:t>
      </w:r>
    </w:p>
    <w:p w14:paraId="237431AE" w14:textId="2A70A302" w:rsidR="00D1320D" w:rsidRPr="00221D15" w:rsidRDefault="00A21A1F" w:rsidP="00D1320D">
      <w:pPr>
        <w:rPr>
          <w:rFonts w:ascii="Times New Roman" w:hAnsi="Times New Roman"/>
          <w:b/>
          <w:bCs/>
          <w:color w:val="EE0000"/>
          <w:sz w:val="24"/>
        </w:rPr>
      </w:pPr>
      <w:r w:rsidRPr="00221D15">
        <w:rPr>
          <w:rFonts w:ascii="Times New Roman" w:hAnsi="Times New Roman"/>
          <w:b/>
          <w:bCs/>
          <w:color w:val="EE0000"/>
          <w:sz w:val="24"/>
        </w:rPr>
        <w:t>Actes de conférences (accessibles gratuitement en ligne)</w:t>
      </w:r>
    </w:p>
    <w:p w14:paraId="24BB2952" w14:textId="3EC9B591" w:rsidR="00A21A1F" w:rsidRPr="00221D15" w:rsidRDefault="00A21A1F" w:rsidP="00D1320D">
      <w:pPr>
        <w:rPr>
          <w:rFonts w:ascii="Times New Roman" w:hAnsi="Times New Roman"/>
          <w:sz w:val="24"/>
        </w:rPr>
      </w:pPr>
      <w:r w:rsidRPr="00221D15">
        <w:rPr>
          <w:rFonts w:ascii="Times New Roman" w:hAnsi="Times New Roman"/>
          <w:sz w:val="24"/>
        </w:rPr>
        <w:t xml:space="preserve">12. Fischetti A. Basic radiology of the thorax. Atlantic Provinces Veterinary Conference. Halifax, Nova Scotia, April 25-27, 2025. Conference Proceedings available from: </w:t>
      </w:r>
      <w:hyperlink r:id="rId13" w:history="1">
        <w:r w:rsidRPr="00221D15">
          <w:rPr>
            <w:rStyle w:val="Hyperlink"/>
            <w:rFonts w:ascii="Times New Roman" w:hAnsi="Times New Roman"/>
            <w:sz w:val="24"/>
          </w:rPr>
          <w:t>http://apvc.ca/notes/</w:t>
        </w:r>
      </w:hyperlink>
      <w:r w:rsidRPr="00221D15">
        <w:rPr>
          <w:rFonts w:ascii="Times New Roman" w:hAnsi="Times New Roman"/>
          <w:sz w:val="24"/>
        </w:rPr>
        <w:t>. (dernière consultation le 15 juillet 2025).</w:t>
      </w:r>
    </w:p>
    <w:p w14:paraId="2A9B976D" w14:textId="77777777" w:rsidR="00A21A1F" w:rsidRPr="00221D15" w:rsidRDefault="00A21A1F" w:rsidP="00D1320D">
      <w:pPr>
        <w:rPr>
          <w:rFonts w:ascii="Times New Roman" w:hAnsi="Times New Roman"/>
          <w:b/>
          <w:bCs/>
          <w:color w:val="EE0000"/>
          <w:sz w:val="24"/>
        </w:rPr>
      </w:pPr>
      <w:r w:rsidRPr="00221D15">
        <w:rPr>
          <w:rFonts w:ascii="Times New Roman" w:hAnsi="Times New Roman"/>
          <w:b/>
          <w:bCs/>
          <w:color w:val="EE0000"/>
          <w:sz w:val="24"/>
        </w:rPr>
        <w:t>Article sur Internet</w:t>
      </w:r>
    </w:p>
    <w:p w14:paraId="77898294" w14:textId="5A016BAE" w:rsidR="00A21A1F" w:rsidRPr="00221D15" w:rsidRDefault="00A21A1F" w:rsidP="00D1320D">
      <w:pPr>
        <w:rPr>
          <w:rFonts w:ascii="Times New Roman" w:hAnsi="Times New Roman"/>
          <w:sz w:val="24"/>
        </w:rPr>
      </w:pPr>
      <w:r w:rsidRPr="00221D15">
        <w:rPr>
          <w:rFonts w:ascii="Times New Roman" w:hAnsi="Times New Roman"/>
          <w:sz w:val="24"/>
        </w:rPr>
        <w:t xml:space="preserve">13. Silver S. Canadian fisheries: Access and benefits at risk of slipping away? The Hill Times, 3 août 2021. En ligne : </w:t>
      </w:r>
      <w:hyperlink r:id="rId14" w:history="1">
        <w:r w:rsidRPr="00221D15">
          <w:rPr>
            <w:rStyle w:val="Hyperlink"/>
            <w:rFonts w:ascii="Times New Roman" w:hAnsi="Times New Roman"/>
            <w:sz w:val="24"/>
          </w:rPr>
          <w:t>https://www.hilltimes.com/story/2021/08/03/canadian-fisheries-access-and-benefits-at-risk-of-slipping-away/269346/</w:t>
        </w:r>
      </w:hyperlink>
      <w:r w:rsidRPr="00221D15">
        <w:rPr>
          <w:rFonts w:ascii="Times New Roman" w:hAnsi="Times New Roman"/>
          <w:sz w:val="24"/>
        </w:rPr>
        <w:t xml:space="preserve"> (dernière consultation le 9 octobre 2024).</w:t>
      </w:r>
    </w:p>
    <w:p w14:paraId="71845BCA" w14:textId="5A7A9789" w:rsidR="00D1320D" w:rsidRPr="00221D15" w:rsidRDefault="00A21A1F" w:rsidP="00D1320D">
      <w:pPr>
        <w:rPr>
          <w:rFonts w:ascii="Times New Roman" w:hAnsi="Times New Roman"/>
          <w:sz w:val="24"/>
        </w:rPr>
      </w:pPr>
      <w:r w:rsidRPr="00221D15">
        <w:rPr>
          <w:rFonts w:ascii="Times New Roman" w:hAnsi="Times New Roman"/>
          <w:b/>
          <w:bCs/>
          <w:color w:val="EE0000"/>
          <w:sz w:val="24"/>
        </w:rPr>
        <w:t>Document sur Internet (pouvant être téléchargé gratuitement, comme un fichier PDF)</w:t>
      </w:r>
      <w:r w:rsidR="00D1320D" w:rsidRPr="00221D15">
        <w:rPr>
          <w:rFonts w:ascii="Times New Roman" w:hAnsi="Times New Roman"/>
          <w:color w:val="EE0000"/>
          <w:sz w:val="24"/>
        </w:rPr>
        <w:br/>
      </w:r>
      <w:r w:rsidRPr="00221D15">
        <w:rPr>
          <w:rFonts w:ascii="Times New Roman" w:hAnsi="Times New Roman"/>
          <w:sz w:val="24"/>
        </w:rPr>
        <w:t xml:space="preserve">14. WHO. The Control of Neglected Zoonotic Diseases: A Route to Poverty Alleviation – Report of a Joint WHO/DFID-AHP Meeting with the Participation of FAO and OIE. Geneva, Switzerland: World Health Organization, 2006. En ligne : </w:t>
      </w:r>
      <w:hyperlink r:id="rId15" w:history="1">
        <w:r w:rsidRPr="00221D15">
          <w:rPr>
            <w:rStyle w:val="Hyperlink"/>
            <w:rFonts w:ascii="Times New Roman" w:hAnsi="Times New Roman"/>
            <w:sz w:val="24"/>
          </w:rPr>
          <w:t>https://iris.who.int/bitstream/handle/10665/43485/9789241594301_eng.pdf?isAllowed=y&amp;sequence=1</w:t>
        </w:r>
      </w:hyperlink>
      <w:r w:rsidRPr="00221D15">
        <w:rPr>
          <w:rFonts w:ascii="Times New Roman" w:hAnsi="Times New Roman"/>
          <w:sz w:val="24"/>
        </w:rPr>
        <w:t xml:space="preserve"> (dernière consultation le 9 octobre 2024).</w:t>
      </w:r>
    </w:p>
    <w:p w14:paraId="7DC23DBB" w14:textId="49947304" w:rsidR="00D1320D" w:rsidRPr="00221D15" w:rsidRDefault="00A21A1F" w:rsidP="00D1320D">
      <w:pPr>
        <w:rPr>
          <w:rFonts w:ascii="Times New Roman" w:hAnsi="Times New Roman"/>
          <w:b/>
          <w:bCs/>
          <w:sz w:val="24"/>
        </w:rPr>
      </w:pPr>
      <w:r w:rsidRPr="00221D15">
        <w:rPr>
          <w:rFonts w:ascii="Times New Roman" w:hAnsi="Times New Roman"/>
          <w:b/>
          <w:bCs/>
          <w:color w:val="EE0000"/>
          <w:sz w:val="24"/>
        </w:rPr>
        <w:t>Site Web</w:t>
      </w:r>
      <w:r w:rsidR="00D1320D" w:rsidRPr="00221D15">
        <w:rPr>
          <w:rFonts w:ascii="Times New Roman" w:hAnsi="Times New Roman"/>
          <w:color w:val="EE0000"/>
          <w:sz w:val="24"/>
        </w:rPr>
        <w:br/>
      </w:r>
      <w:r w:rsidRPr="00221D15">
        <w:rPr>
          <w:rFonts w:ascii="Times New Roman" w:hAnsi="Times New Roman"/>
          <w:sz w:val="24"/>
        </w:rPr>
        <w:t xml:space="preserve">15. Canadian Veterinary Medical Association [Internet]. Position Statements: Telemedicine [site mis à jour le 6 août 2021]. En ligne : </w:t>
      </w:r>
      <w:hyperlink r:id="rId16" w:history="1">
        <w:r w:rsidRPr="00221D15">
          <w:rPr>
            <w:rStyle w:val="Hyperlink"/>
            <w:rFonts w:ascii="Times New Roman" w:hAnsi="Times New Roman"/>
            <w:sz w:val="24"/>
          </w:rPr>
          <w:t>https://www.canadianveterinarians.net/policy-and-outreach/position-statements/statements/telemedicine/</w:t>
        </w:r>
      </w:hyperlink>
      <w:r w:rsidRPr="00221D15">
        <w:rPr>
          <w:rFonts w:ascii="Times New Roman" w:hAnsi="Times New Roman"/>
          <w:sz w:val="24"/>
        </w:rPr>
        <w:t xml:space="preserve"> (dernière consultation le 9 octobre 2024).</w:t>
      </w:r>
    </w:p>
    <w:p w14:paraId="1FC717C3" w14:textId="0E732915" w:rsidR="00D1320D" w:rsidRPr="00221D15" w:rsidRDefault="00A21A1F" w:rsidP="00D1320D">
      <w:pPr>
        <w:rPr>
          <w:rFonts w:ascii="Times New Roman" w:hAnsi="Times New Roman"/>
          <w:sz w:val="24"/>
        </w:rPr>
      </w:pPr>
      <w:r w:rsidRPr="00221D15">
        <w:rPr>
          <w:rFonts w:ascii="Times New Roman" w:hAnsi="Times New Roman"/>
          <w:b/>
          <w:bCs/>
          <w:color w:val="EE0000"/>
          <w:sz w:val="24"/>
        </w:rPr>
        <w:t>Site Web (page d’accueil)</w:t>
      </w:r>
      <w:r w:rsidR="00D1320D" w:rsidRPr="00221D15">
        <w:rPr>
          <w:rFonts w:ascii="Times New Roman" w:hAnsi="Times New Roman"/>
          <w:sz w:val="24"/>
        </w:rPr>
        <w:br/>
      </w:r>
      <w:r w:rsidRPr="00221D15">
        <w:rPr>
          <w:rFonts w:ascii="Times New Roman" w:hAnsi="Times New Roman"/>
          <w:sz w:val="24"/>
        </w:rPr>
        <w:t xml:space="preserve">16. canadianveterinarians.net [site Web]. Ottawa, Ontario: Canadian Veterinary Medical Association; c2024. En ligne : </w:t>
      </w:r>
      <w:hyperlink r:id="rId17" w:history="1">
        <w:r w:rsidRPr="00221D15">
          <w:rPr>
            <w:rStyle w:val="Hyperlink"/>
            <w:rFonts w:ascii="Times New Roman" w:hAnsi="Times New Roman"/>
            <w:sz w:val="24"/>
          </w:rPr>
          <w:t>https://www.canadianveterinarians.net/</w:t>
        </w:r>
      </w:hyperlink>
      <w:r w:rsidRPr="00221D15">
        <w:rPr>
          <w:rFonts w:ascii="Times New Roman" w:hAnsi="Times New Roman"/>
          <w:sz w:val="24"/>
        </w:rPr>
        <w:t xml:space="preserve"> (dernière consultation le 9 octobre 2024).</w:t>
      </w:r>
    </w:p>
    <w:p w14:paraId="33E74BD0" w14:textId="6B4A9407" w:rsidR="00D1320D" w:rsidRPr="00221D15" w:rsidRDefault="00A21A1F" w:rsidP="00D1320D">
      <w:pPr>
        <w:rPr>
          <w:rFonts w:ascii="Times New Roman" w:hAnsi="Times New Roman"/>
          <w:sz w:val="24"/>
        </w:rPr>
      </w:pPr>
      <w:r w:rsidRPr="00221D15">
        <w:rPr>
          <w:rFonts w:ascii="Times New Roman" w:hAnsi="Times New Roman"/>
          <w:b/>
          <w:bCs/>
          <w:color w:val="EE0000"/>
          <w:sz w:val="24"/>
        </w:rPr>
        <w:t>Base de données sur Internet</w:t>
      </w:r>
      <w:r w:rsidR="00D1320D" w:rsidRPr="00221D15">
        <w:rPr>
          <w:rFonts w:ascii="Times New Roman" w:hAnsi="Times New Roman"/>
          <w:color w:val="EE0000"/>
          <w:sz w:val="24"/>
        </w:rPr>
        <w:br/>
      </w:r>
      <w:r w:rsidRPr="00221D15">
        <w:rPr>
          <w:rFonts w:ascii="Times New Roman" w:hAnsi="Times New Roman"/>
          <w:sz w:val="24"/>
        </w:rPr>
        <w:t xml:space="preserve">17. Directory of Open Access Journals [base de données sur Internet]. Roskilde, Denmark: The Directory of Open Access Journals (DOAJ); c2024. En ligne : </w:t>
      </w:r>
      <w:hyperlink r:id="rId18" w:history="1">
        <w:r w:rsidRPr="00221D15">
          <w:rPr>
            <w:rStyle w:val="Hyperlink"/>
            <w:rFonts w:ascii="Times New Roman" w:hAnsi="Times New Roman"/>
            <w:sz w:val="24"/>
          </w:rPr>
          <w:t>https://www.doaj.org/</w:t>
        </w:r>
      </w:hyperlink>
      <w:r w:rsidRPr="00221D15">
        <w:rPr>
          <w:rFonts w:ascii="Times New Roman" w:hAnsi="Times New Roman"/>
          <w:sz w:val="24"/>
        </w:rPr>
        <w:t xml:space="preserve"> (dernière consultation le 9 octobre 2024).</w:t>
      </w:r>
    </w:p>
    <w:p w14:paraId="64B240F3" w14:textId="77777777" w:rsidR="00A21A1F" w:rsidRPr="00221D15" w:rsidRDefault="00A21A1F" w:rsidP="00D1320D">
      <w:pPr>
        <w:rPr>
          <w:rFonts w:ascii="Times New Roman" w:hAnsi="Times New Roman"/>
          <w:b/>
          <w:bCs/>
          <w:color w:val="EE0000"/>
          <w:sz w:val="24"/>
        </w:rPr>
      </w:pPr>
      <w:r w:rsidRPr="00221D15">
        <w:rPr>
          <w:rFonts w:ascii="Times New Roman" w:hAnsi="Times New Roman"/>
          <w:b/>
          <w:bCs/>
          <w:color w:val="EE0000"/>
          <w:sz w:val="24"/>
        </w:rPr>
        <w:t xml:space="preserve">Logiciel sur Internet </w:t>
      </w:r>
    </w:p>
    <w:p w14:paraId="6E088D23" w14:textId="77777777" w:rsidR="00A21A1F" w:rsidRPr="00221D15" w:rsidRDefault="00A21A1F" w:rsidP="00D1320D">
      <w:pPr>
        <w:rPr>
          <w:rFonts w:ascii="Times New Roman" w:hAnsi="Times New Roman"/>
          <w:sz w:val="24"/>
        </w:rPr>
      </w:pPr>
      <w:r w:rsidRPr="00221D15">
        <w:rPr>
          <w:rFonts w:ascii="Times New Roman" w:hAnsi="Times New Roman"/>
          <w:sz w:val="24"/>
        </w:rPr>
        <w:t xml:space="preserve">18. Hayes B, Tesar B, Zurow K. OTSoft: Optimality Theory Software. Version 2.5 [logiciel]. 11 avril 2021. En ligne : https://linguistics.ucla.edu/people/hayes/otsoft/ (dernière consultation le 11 décembre 2024). </w:t>
      </w:r>
    </w:p>
    <w:p w14:paraId="630EB459" w14:textId="68C2F61E" w:rsidR="00D1320D" w:rsidRPr="00221D15" w:rsidRDefault="00A21A1F" w:rsidP="00D1320D">
      <w:pPr>
        <w:rPr>
          <w:rFonts w:ascii="Times New Roman" w:hAnsi="Times New Roman"/>
          <w:sz w:val="24"/>
        </w:rPr>
      </w:pPr>
      <w:r w:rsidRPr="00221D15">
        <w:rPr>
          <w:rFonts w:ascii="Times New Roman" w:hAnsi="Times New Roman"/>
          <w:b/>
          <w:bCs/>
          <w:color w:val="EE0000"/>
          <w:sz w:val="24"/>
        </w:rPr>
        <w:t>Cédérom</w:t>
      </w:r>
      <w:r w:rsidRPr="00221D15">
        <w:rPr>
          <w:rFonts w:ascii="Times New Roman" w:hAnsi="Times New Roman"/>
          <w:color w:val="EE0000"/>
          <w:sz w:val="24"/>
        </w:rPr>
        <w:t xml:space="preserve"> </w:t>
      </w:r>
      <w:r w:rsidR="00D1320D" w:rsidRPr="00221D15">
        <w:rPr>
          <w:rFonts w:ascii="Times New Roman" w:hAnsi="Times New Roman"/>
          <w:color w:val="EE0000"/>
          <w:sz w:val="24"/>
        </w:rPr>
        <w:br/>
      </w:r>
      <w:r w:rsidRPr="00221D15">
        <w:rPr>
          <w:rFonts w:ascii="Times New Roman" w:hAnsi="Times New Roman"/>
          <w:sz w:val="24"/>
        </w:rPr>
        <w:t>19. Tams T. Upper GI Endoscopy [cédérom]. Guelph, Ontario: Lifelearn, 2000.</w:t>
      </w:r>
    </w:p>
    <w:p w14:paraId="3AF1644F" w14:textId="30CBBFFB" w:rsidR="005C768B" w:rsidRPr="00221D15" w:rsidRDefault="00B75FF3" w:rsidP="005C768B">
      <w:pPr>
        <w:spacing w:line="240" w:lineRule="auto"/>
        <w:rPr>
          <w:rFonts w:ascii="Times New Roman" w:hAnsi="Times New Roman"/>
          <w:sz w:val="24"/>
        </w:rPr>
      </w:pPr>
      <w:r w:rsidRPr="00221D15">
        <w:rPr>
          <w:rFonts w:ascii="Times New Roman" w:hAnsi="Times New Roman"/>
          <w:sz w:val="24"/>
        </w:rPr>
        <w:br w:type="page"/>
      </w:r>
    </w:p>
    <w:p w14:paraId="49F83271" w14:textId="38515E65" w:rsidR="0010113C" w:rsidRPr="00221D15" w:rsidRDefault="0010113C" w:rsidP="0010113C">
      <w:pPr>
        <w:widowControl w:val="0"/>
        <w:rPr>
          <w:rFonts w:ascii="Times New Roman" w:hAnsi="Times New Roman"/>
          <w:color w:val="EE0000"/>
          <w:sz w:val="24"/>
        </w:rPr>
      </w:pPr>
      <w:bookmarkStart w:id="24" w:name="_Hlk201022258"/>
      <w:bookmarkStart w:id="25" w:name="_Hlk203721608"/>
      <w:bookmarkStart w:id="26" w:name="_Hlk203494288"/>
      <w:bookmarkEnd w:id="23"/>
      <w:proofErr w:type="spellStart"/>
      <w:r w:rsidRPr="00221D15">
        <w:rPr>
          <w:rFonts w:ascii="Times New Roman" w:hAnsi="Times New Roman"/>
          <w:color w:val="EE0000"/>
          <w:sz w:val="24"/>
        </w:rPr>
        <w:t>L’article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color w:val="EE0000"/>
          <w:sz w:val="24"/>
        </w:rPr>
        <w:t>peut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color w:val="EE0000"/>
          <w:sz w:val="24"/>
        </w:rPr>
        <w:t>contenir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un maximum de 6 figures et/</w:t>
      </w:r>
      <w:proofErr w:type="spellStart"/>
      <w:r w:rsidRPr="00221D15">
        <w:rPr>
          <w:rFonts w:ascii="Times New Roman" w:hAnsi="Times New Roman"/>
          <w:color w:val="EE0000"/>
          <w:sz w:val="24"/>
        </w:rPr>
        <w:t>ou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tableaux </w:t>
      </w:r>
      <w:proofErr w:type="spellStart"/>
      <w:r w:rsidRPr="00221D15">
        <w:rPr>
          <w:rFonts w:ascii="Times New Roman" w:hAnsi="Times New Roman"/>
          <w:color w:val="EE0000"/>
          <w:sz w:val="24"/>
        </w:rPr>
        <w:t>combinés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au total (les figures </w:t>
      </w:r>
      <w:proofErr w:type="spellStart"/>
      <w:r w:rsidRPr="00221D15">
        <w:rPr>
          <w:rFonts w:ascii="Times New Roman" w:hAnsi="Times New Roman"/>
          <w:color w:val="EE0000"/>
          <w:sz w:val="24"/>
        </w:rPr>
        <w:t>ou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tableaux </w:t>
      </w:r>
      <w:proofErr w:type="spellStart"/>
      <w:r w:rsidRPr="00221D15">
        <w:rPr>
          <w:rFonts w:ascii="Times New Roman" w:hAnsi="Times New Roman"/>
          <w:color w:val="EE0000"/>
          <w:sz w:val="24"/>
        </w:rPr>
        <w:t>supplémentaires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color w:val="EE0000"/>
          <w:sz w:val="24"/>
        </w:rPr>
        <w:t>doivent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color w:val="EE0000"/>
          <w:sz w:val="24"/>
        </w:rPr>
        <w:t>être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color w:val="EE0000"/>
          <w:sz w:val="24"/>
        </w:rPr>
        <w:t>placés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dans la section </w:t>
      </w:r>
      <w:hyperlink r:id="rId19" w:anchor="supplementary" w:history="1">
        <w:r w:rsidRPr="006A687B">
          <w:rPr>
            <w:rStyle w:val="Hyperlink"/>
            <w:rFonts w:ascii="Times New Roman" w:hAnsi="Times New Roman"/>
            <w:sz w:val="24"/>
          </w:rPr>
          <w:t xml:space="preserve">Matériel </w:t>
        </w:r>
        <w:proofErr w:type="spellStart"/>
        <w:r w:rsidRPr="006A687B">
          <w:rPr>
            <w:rStyle w:val="Hyperlink"/>
            <w:rFonts w:ascii="Times New Roman" w:hAnsi="Times New Roman"/>
            <w:sz w:val="24"/>
          </w:rPr>
          <w:t>supplémentaire</w:t>
        </w:r>
        <w:proofErr w:type="spellEnd"/>
      </w:hyperlink>
      <w:r w:rsidRPr="00221D15">
        <w:rPr>
          <w:rFonts w:ascii="Times New Roman" w:hAnsi="Times New Roman"/>
          <w:color w:val="EE0000"/>
          <w:sz w:val="24"/>
        </w:rPr>
        <w:t xml:space="preserve">). </w:t>
      </w:r>
      <w:bookmarkEnd w:id="24"/>
      <w:r w:rsidRPr="00221D15">
        <w:rPr>
          <w:rFonts w:ascii="Times New Roman" w:hAnsi="Times New Roman"/>
          <w:color w:val="EE0000"/>
          <w:sz w:val="24"/>
        </w:rPr>
        <w:t xml:space="preserve">(Le maximum </w:t>
      </w:r>
      <w:proofErr w:type="spellStart"/>
      <w:r w:rsidRPr="00221D15">
        <w:rPr>
          <w:rFonts w:ascii="Times New Roman" w:hAnsi="Times New Roman"/>
          <w:color w:val="EE0000"/>
          <w:sz w:val="24"/>
        </w:rPr>
        <w:t>est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de 7 figures et/</w:t>
      </w:r>
      <w:proofErr w:type="spellStart"/>
      <w:r w:rsidRPr="00221D15">
        <w:rPr>
          <w:rFonts w:ascii="Times New Roman" w:hAnsi="Times New Roman"/>
          <w:color w:val="EE0000"/>
          <w:sz w:val="24"/>
        </w:rPr>
        <w:t>ou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tableaux </w:t>
      </w:r>
      <w:proofErr w:type="spellStart"/>
      <w:r w:rsidRPr="00221D15">
        <w:rPr>
          <w:rFonts w:ascii="Times New Roman" w:hAnsi="Times New Roman"/>
          <w:color w:val="EE0000"/>
          <w:sz w:val="24"/>
        </w:rPr>
        <w:t>combinés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au total pour les revues de la </w:t>
      </w:r>
      <w:proofErr w:type="spellStart"/>
      <w:r w:rsidRPr="00221D15">
        <w:rPr>
          <w:rFonts w:ascii="Times New Roman" w:hAnsi="Times New Roman"/>
          <w:color w:val="EE0000"/>
          <w:sz w:val="24"/>
        </w:rPr>
        <w:t>littérature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color w:val="EE0000"/>
          <w:sz w:val="24"/>
        </w:rPr>
        <w:t>exploratoires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color w:val="EE0000"/>
          <w:sz w:val="24"/>
        </w:rPr>
        <w:t>ou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color w:val="EE0000"/>
          <w:sz w:val="24"/>
        </w:rPr>
        <w:t>systématiques</w:t>
      </w:r>
      <w:proofErr w:type="spellEnd"/>
      <w:r w:rsidRPr="00221D15">
        <w:rPr>
          <w:rFonts w:ascii="Times New Roman" w:hAnsi="Times New Roman"/>
          <w:color w:val="EE0000"/>
          <w:sz w:val="24"/>
        </w:rPr>
        <w:t>.)</w:t>
      </w:r>
    </w:p>
    <w:p w14:paraId="51B401CD" w14:textId="1C1C2970" w:rsidR="0010113C" w:rsidRPr="00221D15" w:rsidRDefault="0010113C" w:rsidP="0010113C">
      <w:pPr>
        <w:widowControl w:val="0"/>
        <w:rPr>
          <w:rFonts w:ascii="Times New Roman" w:hAnsi="Times New Roman"/>
          <w:sz w:val="24"/>
        </w:rPr>
      </w:pPr>
      <w:r w:rsidRPr="00221D15">
        <w:rPr>
          <w:rFonts w:ascii="Times New Roman" w:hAnsi="Times New Roman"/>
          <w:sz w:val="24"/>
        </w:rPr>
        <w:t xml:space="preserve">Tableau 1. </w:t>
      </w:r>
      <w:proofErr w:type="spellStart"/>
      <w:r w:rsidRPr="00221D15">
        <w:rPr>
          <w:rFonts w:ascii="Times New Roman" w:hAnsi="Times New Roman"/>
          <w:sz w:val="24"/>
        </w:rPr>
        <w:t>Titre</w:t>
      </w:r>
      <w:proofErr w:type="spellEnd"/>
      <w:r w:rsidRPr="00221D15">
        <w:rPr>
          <w:rFonts w:ascii="Times New Roman" w:hAnsi="Times New Roman"/>
          <w:sz w:val="24"/>
        </w:rPr>
        <w:t xml:space="preserve"> du tableau. </w:t>
      </w:r>
      <w:r w:rsidRPr="00221D15">
        <w:rPr>
          <w:rFonts w:ascii="Times New Roman" w:hAnsi="Times New Roman"/>
          <w:color w:val="FF0000"/>
          <w:sz w:val="24"/>
        </w:rPr>
        <w:t xml:space="preserve">Entrez le </w:t>
      </w:r>
      <w:proofErr w:type="spellStart"/>
      <w:r w:rsidRPr="00221D15">
        <w:rPr>
          <w:rFonts w:ascii="Times New Roman" w:hAnsi="Times New Roman"/>
          <w:color w:val="FF0000"/>
          <w:sz w:val="24"/>
        </w:rPr>
        <w:t>titre</w:t>
      </w:r>
      <w:proofErr w:type="spellEnd"/>
      <w:r w:rsidRPr="00221D15">
        <w:rPr>
          <w:rFonts w:ascii="Times New Roman" w:hAnsi="Times New Roman"/>
          <w:color w:val="FF0000"/>
          <w:sz w:val="24"/>
        </w:rPr>
        <w:t xml:space="preserve"> du tableau et </w:t>
      </w:r>
      <w:proofErr w:type="spellStart"/>
      <w:r w:rsidRPr="00221D15">
        <w:rPr>
          <w:rFonts w:ascii="Times New Roman" w:hAnsi="Times New Roman"/>
          <w:color w:val="FF0000"/>
          <w:sz w:val="24"/>
        </w:rPr>
        <w:t>placez</w:t>
      </w:r>
      <w:proofErr w:type="spellEnd"/>
      <w:r w:rsidRPr="00221D15">
        <w:rPr>
          <w:rFonts w:ascii="Times New Roman" w:hAnsi="Times New Roman"/>
          <w:color w:val="FF0000"/>
          <w:sz w:val="24"/>
        </w:rPr>
        <w:t xml:space="preserve"> les notes sous le tableau </w:t>
      </w:r>
      <w:proofErr w:type="spellStart"/>
      <w:r w:rsidRPr="00221D15">
        <w:rPr>
          <w:rFonts w:ascii="Times New Roman" w:hAnsi="Times New Roman"/>
          <w:color w:val="FF0000"/>
          <w:sz w:val="24"/>
        </w:rPr>
        <w:t>en</w:t>
      </w:r>
      <w:proofErr w:type="spellEnd"/>
      <w:r w:rsidRPr="00221D15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color w:val="FF0000"/>
          <w:sz w:val="24"/>
        </w:rPr>
        <w:t>suivant</w:t>
      </w:r>
      <w:proofErr w:type="spellEnd"/>
      <w:r w:rsidRPr="00221D15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color w:val="FF0000"/>
          <w:sz w:val="24"/>
        </w:rPr>
        <w:t>l’ordre</w:t>
      </w:r>
      <w:proofErr w:type="spellEnd"/>
      <w:r w:rsidRPr="00221D15">
        <w:rPr>
          <w:rFonts w:ascii="Times New Roman" w:hAnsi="Times New Roman"/>
          <w:color w:val="FF0000"/>
          <w:sz w:val="24"/>
        </w:rPr>
        <w:t xml:space="preserve"> et le style </w:t>
      </w:r>
      <w:proofErr w:type="spellStart"/>
      <w:r w:rsidRPr="00221D15">
        <w:rPr>
          <w:rFonts w:ascii="Times New Roman" w:hAnsi="Times New Roman"/>
          <w:color w:val="FF0000"/>
          <w:sz w:val="24"/>
        </w:rPr>
        <w:t>indiqué</w:t>
      </w:r>
      <w:proofErr w:type="spellEnd"/>
      <w:r w:rsidRPr="00221D15">
        <w:rPr>
          <w:rFonts w:ascii="Times New Roman" w:hAnsi="Times New Roman"/>
          <w:color w:val="FF0000"/>
          <w:sz w:val="24"/>
        </w:rPr>
        <w:t xml:space="preserve">. Pour plus de </w:t>
      </w:r>
      <w:proofErr w:type="spellStart"/>
      <w:r w:rsidRPr="00221D15">
        <w:rPr>
          <w:rFonts w:ascii="Times New Roman" w:hAnsi="Times New Roman"/>
          <w:color w:val="FF0000"/>
          <w:sz w:val="24"/>
        </w:rPr>
        <w:t>détails</w:t>
      </w:r>
      <w:proofErr w:type="spellEnd"/>
      <w:r w:rsidRPr="00221D15">
        <w:rPr>
          <w:rFonts w:ascii="Times New Roman" w:hAnsi="Times New Roman"/>
          <w:color w:val="FF0000"/>
          <w:sz w:val="24"/>
        </w:rPr>
        <w:t xml:space="preserve">, </w:t>
      </w:r>
      <w:proofErr w:type="spellStart"/>
      <w:r w:rsidRPr="00221D15">
        <w:rPr>
          <w:rFonts w:ascii="Times New Roman" w:hAnsi="Times New Roman"/>
          <w:color w:val="FF0000"/>
          <w:sz w:val="24"/>
        </w:rPr>
        <w:t>consultez</w:t>
      </w:r>
      <w:proofErr w:type="spellEnd"/>
      <w:r w:rsidRPr="00221D15">
        <w:rPr>
          <w:rFonts w:ascii="Times New Roman" w:hAnsi="Times New Roman"/>
          <w:color w:val="FF0000"/>
          <w:sz w:val="24"/>
        </w:rPr>
        <w:t xml:space="preserve"> les </w:t>
      </w:r>
      <w:hyperlink r:id="rId20" w:anchor="tables" w:history="1">
        <w:proofErr w:type="spellStart"/>
        <w:r w:rsidRPr="006A687B">
          <w:rPr>
            <w:rStyle w:val="Hyperlink"/>
            <w:rFonts w:ascii="Times New Roman" w:hAnsi="Times New Roman"/>
            <w:sz w:val="24"/>
          </w:rPr>
          <w:t>lignes</w:t>
        </w:r>
        <w:proofErr w:type="spellEnd"/>
        <w:r w:rsidRPr="006A687B">
          <w:rPr>
            <w:rStyle w:val="Hyperlink"/>
            <w:rFonts w:ascii="Times New Roman" w:hAnsi="Times New Roman"/>
            <w:sz w:val="24"/>
          </w:rPr>
          <w:t xml:space="preserve"> directrices sur les tableaux</w:t>
        </w:r>
      </w:hyperlink>
      <w:r w:rsidRPr="00221D15">
        <w:rPr>
          <w:rFonts w:ascii="Times New Roman" w:hAnsi="Times New Roman"/>
          <w:color w:val="FF0000"/>
          <w:sz w:val="24"/>
        </w:rPr>
        <w:t>.</w:t>
      </w:r>
    </w:p>
    <w:p w14:paraId="51D76C99" w14:textId="77777777" w:rsidR="00EE0017" w:rsidRPr="00221D15" w:rsidRDefault="00EE0017" w:rsidP="00EE0017">
      <w:pPr>
        <w:widowControl w:val="0"/>
        <w:rPr>
          <w:rFonts w:ascii="Times New Roman" w:hAnsi="Times New Roman"/>
          <w:sz w:val="24"/>
        </w:rPr>
      </w:pPr>
    </w:p>
    <w:p w14:paraId="32FDA74D" w14:textId="77777777" w:rsidR="0010113C" w:rsidRPr="00221D15" w:rsidRDefault="0010113C" w:rsidP="0010113C">
      <w:pPr>
        <w:widowControl w:val="0"/>
        <w:rPr>
          <w:rFonts w:ascii="Times New Roman" w:hAnsi="Times New Roman"/>
          <w:b/>
          <w:bCs/>
          <w:color w:val="EE0000"/>
          <w:sz w:val="24"/>
        </w:rPr>
      </w:pPr>
      <w:bookmarkStart w:id="27" w:name="_Hlk201013275"/>
      <w:proofErr w:type="spellStart"/>
      <w:r w:rsidRPr="00221D15">
        <w:rPr>
          <w:rFonts w:ascii="Times New Roman" w:hAnsi="Times New Roman"/>
          <w:b/>
          <w:bCs/>
          <w:color w:val="EE0000"/>
          <w:sz w:val="24"/>
        </w:rPr>
        <w:t>Insérez</w:t>
      </w:r>
      <w:proofErr w:type="spellEnd"/>
      <w:r w:rsidRPr="00221D15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b/>
          <w:bCs/>
          <w:color w:val="EE0000"/>
          <w:sz w:val="24"/>
        </w:rPr>
        <w:t>votre</w:t>
      </w:r>
      <w:proofErr w:type="spellEnd"/>
      <w:r w:rsidRPr="00221D15">
        <w:rPr>
          <w:rFonts w:ascii="Times New Roman" w:hAnsi="Times New Roman"/>
          <w:b/>
          <w:bCs/>
          <w:color w:val="EE0000"/>
          <w:sz w:val="24"/>
        </w:rPr>
        <w:t xml:space="preserve"> tableau </w:t>
      </w:r>
      <w:proofErr w:type="spellStart"/>
      <w:r w:rsidRPr="00221D15">
        <w:rPr>
          <w:rFonts w:ascii="Times New Roman" w:hAnsi="Times New Roman"/>
          <w:b/>
          <w:bCs/>
          <w:color w:val="EE0000"/>
          <w:sz w:val="24"/>
        </w:rPr>
        <w:t>ici</w:t>
      </w:r>
      <w:proofErr w:type="spellEnd"/>
      <w:r w:rsidRPr="00221D15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b/>
          <w:bCs/>
          <w:color w:val="EE0000"/>
          <w:sz w:val="24"/>
        </w:rPr>
        <w:t>en</w:t>
      </w:r>
      <w:proofErr w:type="spellEnd"/>
      <w:r w:rsidRPr="00221D15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b/>
          <w:bCs/>
          <w:color w:val="EE0000"/>
          <w:sz w:val="24"/>
        </w:rPr>
        <w:t>utilisant</w:t>
      </w:r>
      <w:proofErr w:type="spellEnd"/>
      <w:r w:rsidRPr="00221D15">
        <w:rPr>
          <w:rFonts w:ascii="Times New Roman" w:hAnsi="Times New Roman"/>
          <w:b/>
          <w:bCs/>
          <w:color w:val="EE0000"/>
          <w:sz w:val="24"/>
        </w:rPr>
        <w:t xml:space="preserve"> la </w:t>
      </w:r>
      <w:proofErr w:type="spellStart"/>
      <w:r w:rsidRPr="00221D15">
        <w:rPr>
          <w:rFonts w:ascii="Times New Roman" w:hAnsi="Times New Roman"/>
          <w:b/>
          <w:bCs/>
          <w:color w:val="EE0000"/>
          <w:sz w:val="24"/>
        </w:rPr>
        <w:t>fonction</w:t>
      </w:r>
      <w:proofErr w:type="spellEnd"/>
      <w:r w:rsidRPr="00221D15">
        <w:rPr>
          <w:rFonts w:ascii="Times New Roman" w:hAnsi="Times New Roman"/>
          <w:b/>
          <w:bCs/>
          <w:color w:val="EE0000"/>
          <w:sz w:val="24"/>
        </w:rPr>
        <w:t xml:space="preserve"> Tableau de Microsoft Word. </w:t>
      </w:r>
    </w:p>
    <w:bookmarkEnd w:id="25"/>
    <w:bookmarkEnd w:id="27"/>
    <w:p w14:paraId="7248E7CE" w14:textId="77777777" w:rsidR="00EE0017" w:rsidRPr="00221D15" w:rsidRDefault="00EE0017" w:rsidP="00EE0017">
      <w:pPr>
        <w:widowControl w:val="0"/>
        <w:rPr>
          <w:rFonts w:ascii="Times New Roman" w:hAnsi="Times New Roman"/>
          <w:sz w:val="24"/>
        </w:rPr>
      </w:pPr>
    </w:p>
    <w:p w14:paraId="67FD3CA6" w14:textId="77777777" w:rsidR="00596C22" w:rsidRPr="00221D15" w:rsidRDefault="00596C22" w:rsidP="00EE0017">
      <w:pPr>
        <w:widowControl w:val="0"/>
        <w:rPr>
          <w:rFonts w:ascii="Times New Roman" w:hAnsi="Times New Roman"/>
          <w:sz w:val="24"/>
        </w:rPr>
      </w:pPr>
    </w:p>
    <w:p w14:paraId="1000ECE2" w14:textId="77777777" w:rsidR="00596C22" w:rsidRPr="00221D15" w:rsidRDefault="00596C22" w:rsidP="00EE0017">
      <w:pPr>
        <w:widowControl w:val="0"/>
        <w:rPr>
          <w:rFonts w:ascii="Times New Roman" w:hAnsi="Times New Roman"/>
          <w:sz w:val="24"/>
        </w:rPr>
      </w:pPr>
    </w:p>
    <w:p w14:paraId="0D7AE47A" w14:textId="77777777" w:rsidR="00596C22" w:rsidRPr="00221D15" w:rsidRDefault="00596C22" w:rsidP="00EE0017">
      <w:pPr>
        <w:widowControl w:val="0"/>
        <w:rPr>
          <w:rFonts w:ascii="Times New Roman" w:hAnsi="Times New Roman"/>
          <w:sz w:val="24"/>
        </w:rPr>
      </w:pPr>
    </w:p>
    <w:p w14:paraId="26572B3D" w14:textId="77777777" w:rsidR="00596C22" w:rsidRPr="00221D15" w:rsidRDefault="00596C22" w:rsidP="00EE0017">
      <w:pPr>
        <w:widowControl w:val="0"/>
        <w:rPr>
          <w:rFonts w:ascii="Times New Roman" w:hAnsi="Times New Roman"/>
          <w:sz w:val="24"/>
        </w:rPr>
      </w:pPr>
    </w:p>
    <w:p w14:paraId="5C3E9A6B" w14:textId="77777777" w:rsidR="00596C22" w:rsidRPr="00221D15" w:rsidRDefault="00596C22" w:rsidP="00EE0017">
      <w:pPr>
        <w:widowControl w:val="0"/>
        <w:rPr>
          <w:rFonts w:ascii="Times New Roman" w:hAnsi="Times New Roman"/>
          <w:sz w:val="24"/>
        </w:rPr>
      </w:pPr>
      <w:bookmarkStart w:id="28" w:name="_Hlk203721920"/>
    </w:p>
    <w:p w14:paraId="50B24F0D" w14:textId="77777777" w:rsidR="00A25038" w:rsidRPr="00221D15" w:rsidRDefault="00A25038" w:rsidP="00A25038">
      <w:pPr>
        <w:widowControl w:val="0"/>
        <w:rPr>
          <w:rFonts w:ascii="Times New Roman" w:hAnsi="Times New Roman"/>
          <w:color w:val="EE0000"/>
          <w:sz w:val="24"/>
        </w:rPr>
      </w:pPr>
      <w:r w:rsidRPr="00221D15">
        <w:rPr>
          <w:rFonts w:ascii="Times New Roman" w:hAnsi="Times New Roman"/>
          <w:bCs/>
          <w:sz w:val="24"/>
        </w:rPr>
        <w:t xml:space="preserve">ACCG – </w:t>
      </w:r>
      <w:proofErr w:type="spellStart"/>
      <w:r w:rsidRPr="00221D15">
        <w:rPr>
          <w:rFonts w:ascii="Times New Roman" w:hAnsi="Times New Roman"/>
          <w:bCs/>
          <w:sz w:val="24"/>
        </w:rPr>
        <w:t>artère</w:t>
      </w:r>
      <w:proofErr w:type="spellEnd"/>
      <w:r w:rsidRPr="00221D15">
        <w:rPr>
          <w:rFonts w:ascii="Times New Roman" w:hAnsi="Times New Roman"/>
          <w:bCs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bCs/>
          <w:sz w:val="24"/>
        </w:rPr>
        <w:t>carotide</w:t>
      </w:r>
      <w:proofErr w:type="spellEnd"/>
      <w:r w:rsidRPr="00221D15">
        <w:rPr>
          <w:rFonts w:ascii="Times New Roman" w:hAnsi="Times New Roman"/>
          <w:bCs/>
          <w:sz w:val="24"/>
        </w:rPr>
        <w:t xml:space="preserve"> commune gauche; ND – non disponible; TBC – tronc </w:t>
      </w:r>
      <w:proofErr w:type="spellStart"/>
      <w:r w:rsidRPr="00221D15">
        <w:rPr>
          <w:rFonts w:ascii="Times New Roman" w:hAnsi="Times New Roman"/>
          <w:bCs/>
          <w:sz w:val="24"/>
        </w:rPr>
        <w:t>brachiocéphalique</w:t>
      </w:r>
      <w:proofErr w:type="spellEnd"/>
      <w:r w:rsidRPr="00221D15">
        <w:rPr>
          <w:rFonts w:ascii="Times New Roman" w:hAnsi="Times New Roman"/>
          <w:bCs/>
          <w:sz w:val="24"/>
        </w:rPr>
        <w:t xml:space="preserve">. </w:t>
      </w:r>
      <w:r w:rsidRPr="00221D15">
        <w:rPr>
          <w:rFonts w:ascii="Times New Roman" w:hAnsi="Times New Roman"/>
          <w:color w:val="EE0000"/>
          <w:sz w:val="24"/>
        </w:rPr>
        <w:t xml:space="preserve">Les </w:t>
      </w:r>
      <w:proofErr w:type="spellStart"/>
      <w:r w:rsidRPr="00221D15">
        <w:rPr>
          <w:rFonts w:ascii="Times New Roman" w:hAnsi="Times New Roman"/>
          <w:color w:val="EE0000"/>
          <w:sz w:val="24"/>
        </w:rPr>
        <w:t>abréviations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figurant dans le tableau </w:t>
      </w:r>
      <w:proofErr w:type="spellStart"/>
      <w:r w:rsidRPr="00221D15">
        <w:rPr>
          <w:rFonts w:ascii="Times New Roman" w:hAnsi="Times New Roman"/>
          <w:color w:val="EE0000"/>
          <w:sz w:val="24"/>
        </w:rPr>
        <w:t>sont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color w:val="EE0000"/>
          <w:sz w:val="24"/>
        </w:rPr>
        <w:t>définies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par </w:t>
      </w:r>
      <w:proofErr w:type="spellStart"/>
      <w:r w:rsidRPr="00221D15">
        <w:rPr>
          <w:rFonts w:ascii="Times New Roman" w:hAnsi="Times New Roman"/>
          <w:color w:val="EE0000"/>
          <w:sz w:val="24"/>
        </w:rPr>
        <w:t>ordre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color w:val="EE0000"/>
          <w:sz w:val="24"/>
        </w:rPr>
        <w:t>alphabétique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, y </w:t>
      </w:r>
      <w:proofErr w:type="spellStart"/>
      <w:r w:rsidRPr="00221D15">
        <w:rPr>
          <w:rFonts w:ascii="Times New Roman" w:hAnsi="Times New Roman"/>
          <w:color w:val="EE0000"/>
          <w:sz w:val="24"/>
        </w:rPr>
        <w:t>compris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color w:val="EE0000"/>
          <w:sz w:val="24"/>
        </w:rPr>
        <w:t>celles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déjà </w:t>
      </w:r>
      <w:proofErr w:type="spellStart"/>
      <w:r w:rsidRPr="00221D15">
        <w:rPr>
          <w:rFonts w:ascii="Times New Roman" w:hAnsi="Times New Roman"/>
          <w:color w:val="EE0000"/>
          <w:sz w:val="24"/>
        </w:rPr>
        <w:t>définies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dans le corps du </w:t>
      </w:r>
      <w:proofErr w:type="spellStart"/>
      <w:r w:rsidRPr="00221D15">
        <w:rPr>
          <w:rFonts w:ascii="Times New Roman" w:hAnsi="Times New Roman"/>
          <w:color w:val="EE0000"/>
          <w:sz w:val="24"/>
        </w:rPr>
        <w:t>texte</w:t>
      </w:r>
      <w:proofErr w:type="spellEnd"/>
      <w:r w:rsidRPr="00221D15">
        <w:rPr>
          <w:rFonts w:ascii="Times New Roman" w:hAnsi="Times New Roman"/>
          <w:color w:val="EE0000"/>
          <w:sz w:val="24"/>
        </w:rPr>
        <w:t>.</w:t>
      </w:r>
    </w:p>
    <w:p w14:paraId="638F83FB" w14:textId="77777777" w:rsidR="00A25038" w:rsidRPr="00221D15" w:rsidRDefault="00A25038" w:rsidP="00A25038">
      <w:pPr>
        <w:widowControl w:val="0"/>
        <w:rPr>
          <w:rFonts w:ascii="Times New Roman" w:hAnsi="Times New Roman"/>
          <w:color w:val="EE0000"/>
          <w:sz w:val="24"/>
        </w:rPr>
      </w:pPr>
      <w:r w:rsidRPr="00221D15">
        <w:rPr>
          <w:rFonts w:ascii="Times New Roman" w:hAnsi="Times New Roman"/>
          <w:sz w:val="24"/>
          <w:vertAlign w:val="superscript"/>
        </w:rPr>
        <w:t>a</w:t>
      </w:r>
      <w:r w:rsidRPr="00221D15">
        <w:rPr>
          <w:rFonts w:ascii="Times New Roman" w:hAnsi="Times New Roman"/>
          <w:sz w:val="24"/>
        </w:rPr>
        <w:t xml:space="preserve"> Texte de la première note. </w:t>
      </w:r>
      <w:r w:rsidRPr="00221D15">
        <w:rPr>
          <w:rFonts w:ascii="Times New Roman" w:hAnsi="Times New Roman"/>
          <w:color w:val="EE0000"/>
          <w:sz w:val="24"/>
        </w:rPr>
        <w:t xml:space="preserve">Les </w:t>
      </w:r>
      <w:proofErr w:type="spellStart"/>
      <w:r w:rsidRPr="00221D15">
        <w:rPr>
          <w:rFonts w:ascii="Times New Roman" w:hAnsi="Times New Roman"/>
          <w:color w:val="EE0000"/>
          <w:sz w:val="24"/>
        </w:rPr>
        <w:t>appels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de note </w:t>
      </w:r>
      <w:proofErr w:type="spellStart"/>
      <w:r w:rsidRPr="00221D15">
        <w:rPr>
          <w:rFonts w:ascii="Times New Roman" w:hAnsi="Times New Roman"/>
          <w:color w:val="EE0000"/>
          <w:sz w:val="24"/>
        </w:rPr>
        <w:t>sont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des </w:t>
      </w:r>
      <w:proofErr w:type="spellStart"/>
      <w:r w:rsidRPr="00221D15">
        <w:rPr>
          <w:rFonts w:ascii="Times New Roman" w:hAnsi="Times New Roman"/>
          <w:color w:val="EE0000"/>
          <w:sz w:val="24"/>
        </w:rPr>
        <w:t>lettres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color w:val="EE0000"/>
          <w:sz w:val="24"/>
        </w:rPr>
        <w:t>en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color w:val="EE0000"/>
          <w:sz w:val="24"/>
        </w:rPr>
        <w:t>exposant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. </w:t>
      </w:r>
      <w:proofErr w:type="spellStart"/>
      <w:r w:rsidRPr="00221D15">
        <w:rPr>
          <w:rFonts w:ascii="Times New Roman" w:hAnsi="Times New Roman"/>
          <w:color w:val="EE0000"/>
          <w:sz w:val="24"/>
        </w:rPr>
        <w:t>N’utilisez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pas </w:t>
      </w:r>
      <w:proofErr w:type="spellStart"/>
      <w:r w:rsidRPr="00221D15">
        <w:rPr>
          <w:rFonts w:ascii="Times New Roman" w:hAnsi="Times New Roman"/>
          <w:color w:val="EE0000"/>
          <w:sz w:val="24"/>
        </w:rPr>
        <w:t>l’astérisque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pour </w:t>
      </w:r>
      <w:proofErr w:type="spellStart"/>
      <w:r w:rsidRPr="00221D15">
        <w:rPr>
          <w:rFonts w:ascii="Times New Roman" w:hAnsi="Times New Roman"/>
          <w:color w:val="EE0000"/>
          <w:sz w:val="24"/>
        </w:rPr>
        <w:t>indiquer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un </w:t>
      </w:r>
      <w:proofErr w:type="spellStart"/>
      <w:r w:rsidRPr="00221D15">
        <w:rPr>
          <w:rFonts w:ascii="Times New Roman" w:hAnsi="Times New Roman"/>
          <w:color w:val="EE0000"/>
          <w:sz w:val="24"/>
        </w:rPr>
        <w:t>appel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de note.</w:t>
      </w:r>
    </w:p>
    <w:p w14:paraId="13C7215B" w14:textId="77777777" w:rsidR="00A25038" w:rsidRPr="00221D15" w:rsidRDefault="00A25038" w:rsidP="00A25038">
      <w:pPr>
        <w:widowControl w:val="0"/>
        <w:rPr>
          <w:rFonts w:ascii="Times New Roman" w:hAnsi="Times New Roman"/>
          <w:sz w:val="24"/>
        </w:rPr>
      </w:pPr>
      <w:r w:rsidRPr="00221D15">
        <w:rPr>
          <w:rFonts w:ascii="Times New Roman" w:hAnsi="Times New Roman"/>
          <w:sz w:val="24"/>
          <w:vertAlign w:val="superscript"/>
        </w:rPr>
        <w:t>b</w:t>
      </w:r>
      <w:r w:rsidRPr="00221D15">
        <w:rPr>
          <w:rFonts w:ascii="Times New Roman" w:hAnsi="Times New Roman"/>
          <w:sz w:val="24"/>
        </w:rPr>
        <w:t xml:space="preserve"> Texte de la deuxième note.</w:t>
      </w:r>
    </w:p>
    <w:p w14:paraId="59576C7C" w14:textId="77777777" w:rsidR="00A25038" w:rsidRPr="00221D15" w:rsidRDefault="00A25038" w:rsidP="00A25038">
      <w:pPr>
        <w:widowControl w:val="0"/>
        <w:rPr>
          <w:rFonts w:ascii="Times New Roman" w:hAnsi="Times New Roman"/>
          <w:sz w:val="24"/>
        </w:rPr>
      </w:pPr>
      <w:r w:rsidRPr="00221D15">
        <w:rPr>
          <w:rFonts w:ascii="Times New Roman" w:hAnsi="Times New Roman"/>
          <w:sz w:val="24"/>
        </w:rPr>
        <w:t xml:space="preserve">Texte pour toute </w:t>
      </w:r>
      <w:proofErr w:type="spellStart"/>
      <w:r w:rsidRPr="00221D15">
        <w:rPr>
          <w:rFonts w:ascii="Times New Roman" w:hAnsi="Times New Roman"/>
          <w:sz w:val="24"/>
        </w:rPr>
        <w:t>autre</w:t>
      </w:r>
      <w:proofErr w:type="spellEnd"/>
      <w:r w:rsidRPr="00221D15">
        <w:rPr>
          <w:rFonts w:ascii="Times New Roman" w:hAnsi="Times New Roman"/>
          <w:sz w:val="24"/>
        </w:rPr>
        <w:t xml:space="preserve"> remarque </w:t>
      </w:r>
      <w:proofErr w:type="spellStart"/>
      <w:r w:rsidRPr="00221D15">
        <w:rPr>
          <w:rFonts w:ascii="Times New Roman" w:hAnsi="Times New Roman"/>
          <w:sz w:val="24"/>
        </w:rPr>
        <w:t>concernant</w:t>
      </w:r>
      <w:proofErr w:type="spellEnd"/>
      <w:r w:rsidRPr="00221D15">
        <w:rPr>
          <w:rFonts w:ascii="Times New Roman" w:hAnsi="Times New Roman"/>
          <w:sz w:val="24"/>
        </w:rPr>
        <w:t xml:space="preserve"> le tableau qui </w:t>
      </w:r>
      <w:proofErr w:type="spellStart"/>
      <w:r w:rsidRPr="00221D15">
        <w:rPr>
          <w:rFonts w:ascii="Times New Roman" w:hAnsi="Times New Roman"/>
          <w:sz w:val="24"/>
        </w:rPr>
        <w:t>n’est</w:t>
      </w:r>
      <w:proofErr w:type="spellEnd"/>
      <w:r w:rsidRPr="00221D15">
        <w:rPr>
          <w:rFonts w:ascii="Times New Roman" w:hAnsi="Times New Roman"/>
          <w:sz w:val="24"/>
        </w:rPr>
        <w:t xml:space="preserve"> pas </w:t>
      </w:r>
      <w:proofErr w:type="spellStart"/>
      <w:r w:rsidRPr="00221D15">
        <w:rPr>
          <w:rFonts w:ascii="Times New Roman" w:hAnsi="Times New Roman"/>
          <w:sz w:val="24"/>
        </w:rPr>
        <w:t>liée</w:t>
      </w:r>
      <w:proofErr w:type="spellEnd"/>
      <w:r w:rsidRPr="00221D15">
        <w:rPr>
          <w:rFonts w:ascii="Times New Roman" w:hAnsi="Times New Roman"/>
          <w:sz w:val="24"/>
        </w:rPr>
        <w:t xml:space="preserve"> à un </w:t>
      </w:r>
      <w:proofErr w:type="spellStart"/>
      <w:r w:rsidRPr="00221D15">
        <w:rPr>
          <w:rFonts w:ascii="Times New Roman" w:hAnsi="Times New Roman"/>
          <w:sz w:val="24"/>
        </w:rPr>
        <w:t>appel</w:t>
      </w:r>
      <w:proofErr w:type="spellEnd"/>
      <w:r w:rsidRPr="00221D15">
        <w:rPr>
          <w:rFonts w:ascii="Times New Roman" w:hAnsi="Times New Roman"/>
          <w:sz w:val="24"/>
        </w:rPr>
        <w:t xml:space="preserve"> de note </w:t>
      </w:r>
      <w:proofErr w:type="spellStart"/>
      <w:r w:rsidRPr="00221D15">
        <w:rPr>
          <w:rFonts w:ascii="Times New Roman" w:hAnsi="Times New Roman"/>
          <w:sz w:val="24"/>
        </w:rPr>
        <w:t>en</w:t>
      </w:r>
      <w:proofErr w:type="spellEnd"/>
      <w:r w:rsidRPr="00221D15">
        <w:rPr>
          <w:rFonts w:ascii="Times New Roman" w:hAnsi="Times New Roman"/>
          <w:sz w:val="24"/>
        </w:rPr>
        <w:t xml:space="preserve"> particulier.</w:t>
      </w:r>
    </w:p>
    <w:p w14:paraId="268186D5" w14:textId="27E55B25" w:rsidR="00A25038" w:rsidRPr="00221D15" w:rsidRDefault="00A25038" w:rsidP="00A25038">
      <w:pPr>
        <w:widowControl w:val="0"/>
        <w:rPr>
          <w:rFonts w:ascii="Times New Roman" w:hAnsi="Times New Roman"/>
          <w:sz w:val="24"/>
        </w:rPr>
      </w:pPr>
      <w:bookmarkStart w:id="29" w:name="_Hlk203721989"/>
      <w:bookmarkEnd w:id="26"/>
      <w:bookmarkEnd w:id="28"/>
      <w:r w:rsidRPr="00221D15">
        <w:rPr>
          <w:rFonts w:ascii="Times New Roman" w:hAnsi="Times New Roman"/>
          <w:sz w:val="24"/>
        </w:rPr>
        <w:t xml:space="preserve">Figure 1. </w:t>
      </w:r>
      <w:proofErr w:type="spellStart"/>
      <w:r w:rsidRPr="00221D15">
        <w:rPr>
          <w:rFonts w:ascii="Times New Roman" w:hAnsi="Times New Roman"/>
          <w:sz w:val="24"/>
        </w:rPr>
        <w:t>Titre</w:t>
      </w:r>
      <w:proofErr w:type="spellEnd"/>
      <w:r w:rsidRPr="00221D15">
        <w:rPr>
          <w:rFonts w:ascii="Times New Roman" w:hAnsi="Times New Roman"/>
          <w:sz w:val="24"/>
        </w:rPr>
        <w:t xml:space="preserve"> de la figure. Tout </w:t>
      </w:r>
      <w:proofErr w:type="spellStart"/>
      <w:r w:rsidRPr="00221D15">
        <w:rPr>
          <w:rFonts w:ascii="Times New Roman" w:hAnsi="Times New Roman"/>
          <w:sz w:val="24"/>
        </w:rPr>
        <w:t>texte</w:t>
      </w:r>
      <w:proofErr w:type="spellEnd"/>
      <w:r w:rsidRPr="00221D15">
        <w:rPr>
          <w:rFonts w:ascii="Times New Roman" w:hAnsi="Times New Roman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sz w:val="24"/>
        </w:rPr>
        <w:t>supplémentaire</w:t>
      </w:r>
      <w:proofErr w:type="spellEnd"/>
      <w:r w:rsidRPr="00221D15">
        <w:rPr>
          <w:rFonts w:ascii="Times New Roman" w:hAnsi="Times New Roman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sz w:val="24"/>
        </w:rPr>
        <w:t>concernant</w:t>
      </w:r>
      <w:proofErr w:type="spellEnd"/>
      <w:r w:rsidRPr="00221D15">
        <w:rPr>
          <w:rFonts w:ascii="Times New Roman" w:hAnsi="Times New Roman"/>
          <w:sz w:val="24"/>
        </w:rPr>
        <w:t xml:space="preserve"> la figure </w:t>
      </w:r>
      <w:proofErr w:type="spellStart"/>
      <w:r w:rsidRPr="00221D15">
        <w:rPr>
          <w:rFonts w:ascii="Times New Roman" w:hAnsi="Times New Roman"/>
          <w:sz w:val="24"/>
        </w:rPr>
        <w:t>est</w:t>
      </w:r>
      <w:proofErr w:type="spellEnd"/>
      <w:r w:rsidRPr="00221D15">
        <w:rPr>
          <w:rFonts w:ascii="Times New Roman" w:hAnsi="Times New Roman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sz w:val="24"/>
        </w:rPr>
        <w:t>ajouté</w:t>
      </w:r>
      <w:proofErr w:type="spellEnd"/>
      <w:r w:rsidRPr="00221D15">
        <w:rPr>
          <w:rFonts w:ascii="Times New Roman" w:hAnsi="Times New Roman"/>
          <w:sz w:val="24"/>
        </w:rPr>
        <w:t xml:space="preserve"> après le </w:t>
      </w:r>
      <w:proofErr w:type="spellStart"/>
      <w:r w:rsidRPr="00221D15">
        <w:rPr>
          <w:rFonts w:ascii="Times New Roman" w:hAnsi="Times New Roman"/>
          <w:sz w:val="24"/>
        </w:rPr>
        <w:t>titre</w:t>
      </w:r>
      <w:proofErr w:type="spellEnd"/>
      <w:r w:rsidRPr="00221D15">
        <w:rPr>
          <w:rFonts w:ascii="Times New Roman" w:hAnsi="Times New Roman"/>
          <w:sz w:val="24"/>
        </w:rPr>
        <w:t xml:space="preserve">. </w:t>
      </w:r>
      <w:proofErr w:type="spellStart"/>
      <w:r w:rsidRPr="00221D15">
        <w:rPr>
          <w:rFonts w:ascii="Times New Roman" w:hAnsi="Times New Roman"/>
          <w:color w:val="FF0000"/>
          <w:sz w:val="24"/>
        </w:rPr>
        <w:t>Ajoutez</w:t>
      </w:r>
      <w:proofErr w:type="spellEnd"/>
      <w:r w:rsidRPr="00221D15">
        <w:rPr>
          <w:rFonts w:ascii="Times New Roman" w:hAnsi="Times New Roman"/>
          <w:color w:val="FF0000"/>
          <w:sz w:val="24"/>
        </w:rPr>
        <w:t xml:space="preserve"> la </w:t>
      </w:r>
      <w:proofErr w:type="spellStart"/>
      <w:r w:rsidRPr="00221D15">
        <w:rPr>
          <w:rFonts w:ascii="Times New Roman" w:hAnsi="Times New Roman"/>
          <w:color w:val="FF0000"/>
          <w:sz w:val="24"/>
        </w:rPr>
        <w:t>légende</w:t>
      </w:r>
      <w:proofErr w:type="spellEnd"/>
      <w:r w:rsidRPr="00221D15">
        <w:rPr>
          <w:rFonts w:ascii="Times New Roman" w:hAnsi="Times New Roman"/>
          <w:color w:val="FF0000"/>
          <w:sz w:val="24"/>
        </w:rPr>
        <w:t xml:space="preserve"> de la figure </w:t>
      </w:r>
      <w:proofErr w:type="spellStart"/>
      <w:r w:rsidRPr="00221D15">
        <w:rPr>
          <w:rFonts w:ascii="Times New Roman" w:hAnsi="Times New Roman"/>
          <w:color w:val="FF0000"/>
          <w:sz w:val="24"/>
        </w:rPr>
        <w:t>ici</w:t>
      </w:r>
      <w:proofErr w:type="spellEnd"/>
      <w:r w:rsidRPr="00221D15">
        <w:rPr>
          <w:rFonts w:ascii="Times New Roman" w:hAnsi="Times New Roman"/>
          <w:color w:val="FF0000"/>
          <w:sz w:val="24"/>
        </w:rPr>
        <w:t xml:space="preserve"> = </w:t>
      </w:r>
      <w:proofErr w:type="spellStart"/>
      <w:r w:rsidRPr="00221D15">
        <w:rPr>
          <w:rFonts w:ascii="Times New Roman" w:hAnsi="Times New Roman"/>
          <w:color w:val="FF0000"/>
          <w:sz w:val="24"/>
        </w:rPr>
        <w:t>titre</w:t>
      </w:r>
      <w:proofErr w:type="spellEnd"/>
      <w:r w:rsidRPr="00221D15">
        <w:rPr>
          <w:rFonts w:ascii="Times New Roman" w:hAnsi="Times New Roman"/>
          <w:color w:val="FF0000"/>
          <w:sz w:val="24"/>
        </w:rPr>
        <w:t xml:space="preserve"> et </w:t>
      </w:r>
      <w:proofErr w:type="spellStart"/>
      <w:r w:rsidRPr="00221D15">
        <w:rPr>
          <w:rFonts w:ascii="Times New Roman" w:hAnsi="Times New Roman"/>
          <w:color w:val="FF0000"/>
          <w:sz w:val="24"/>
        </w:rPr>
        <w:t>texte</w:t>
      </w:r>
      <w:proofErr w:type="spellEnd"/>
      <w:r w:rsidRPr="00221D15">
        <w:rPr>
          <w:rFonts w:ascii="Times New Roman" w:hAnsi="Times New Roman"/>
          <w:color w:val="FF0000"/>
          <w:sz w:val="24"/>
        </w:rPr>
        <w:t xml:space="preserve"> et </w:t>
      </w:r>
      <w:proofErr w:type="spellStart"/>
      <w:r w:rsidRPr="00221D15">
        <w:rPr>
          <w:rFonts w:ascii="Times New Roman" w:hAnsi="Times New Roman"/>
          <w:color w:val="FF0000"/>
          <w:sz w:val="24"/>
        </w:rPr>
        <w:t>abréviations</w:t>
      </w:r>
      <w:proofErr w:type="spellEnd"/>
      <w:r w:rsidRPr="00221D15">
        <w:rPr>
          <w:rFonts w:ascii="Times New Roman" w:hAnsi="Times New Roman"/>
          <w:color w:val="FF0000"/>
          <w:sz w:val="24"/>
        </w:rPr>
        <w:t xml:space="preserve">. Pour plus de </w:t>
      </w:r>
      <w:proofErr w:type="spellStart"/>
      <w:r w:rsidRPr="00221D15">
        <w:rPr>
          <w:rFonts w:ascii="Times New Roman" w:hAnsi="Times New Roman"/>
          <w:color w:val="FF0000"/>
          <w:sz w:val="24"/>
        </w:rPr>
        <w:t>détails</w:t>
      </w:r>
      <w:proofErr w:type="spellEnd"/>
      <w:r w:rsidRPr="00221D15">
        <w:rPr>
          <w:rFonts w:ascii="Times New Roman" w:hAnsi="Times New Roman"/>
          <w:color w:val="FF0000"/>
          <w:sz w:val="24"/>
        </w:rPr>
        <w:t xml:space="preserve">, </w:t>
      </w:r>
      <w:proofErr w:type="spellStart"/>
      <w:r w:rsidRPr="00221D15">
        <w:rPr>
          <w:rFonts w:ascii="Times New Roman" w:hAnsi="Times New Roman"/>
          <w:color w:val="FF0000"/>
          <w:sz w:val="24"/>
        </w:rPr>
        <w:t>consultez</w:t>
      </w:r>
      <w:proofErr w:type="spellEnd"/>
      <w:r w:rsidRPr="00221D15">
        <w:rPr>
          <w:rFonts w:ascii="Times New Roman" w:hAnsi="Times New Roman"/>
          <w:color w:val="FF0000"/>
          <w:sz w:val="24"/>
        </w:rPr>
        <w:t xml:space="preserve"> les </w:t>
      </w:r>
      <w:hyperlink r:id="rId21" w:anchor="figures" w:history="1">
        <w:proofErr w:type="spellStart"/>
        <w:r w:rsidRPr="006A687B">
          <w:rPr>
            <w:rStyle w:val="Hyperlink"/>
            <w:rFonts w:ascii="Times New Roman" w:hAnsi="Times New Roman"/>
            <w:sz w:val="24"/>
          </w:rPr>
          <w:t>lignes</w:t>
        </w:r>
        <w:proofErr w:type="spellEnd"/>
        <w:r w:rsidRPr="006A687B">
          <w:rPr>
            <w:rStyle w:val="Hyperlink"/>
            <w:rFonts w:ascii="Times New Roman" w:hAnsi="Times New Roman"/>
            <w:sz w:val="24"/>
          </w:rPr>
          <w:t xml:space="preserve"> directrices sur les figures</w:t>
        </w:r>
      </w:hyperlink>
      <w:r w:rsidRPr="00221D15">
        <w:rPr>
          <w:rFonts w:ascii="Times New Roman" w:hAnsi="Times New Roman"/>
          <w:color w:val="FF0000"/>
          <w:sz w:val="24"/>
        </w:rPr>
        <w:t>.</w:t>
      </w:r>
    </w:p>
    <w:p w14:paraId="38BEA882" w14:textId="67A6ED40" w:rsidR="002A30D5" w:rsidRPr="00DA718F" w:rsidRDefault="00A25038" w:rsidP="00A25038">
      <w:pPr>
        <w:widowControl w:val="0"/>
        <w:rPr>
          <w:rFonts w:ascii="Times New Roman" w:hAnsi="Times New Roman"/>
          <w:color w:val="EE0000"/>
          <w:sz w:val="24"/>
        </w:rPr>
      </w:pPr>
      <w:r w:rsidRPr="00221D15">
        <w:rPr>
          <w:rFonts w:ascii="Times New Roman" w:hAnsi="Times New Roman"/>
          <w:bCs/>
          <w:sz w:val="24"/>
        </w:rPr>
        <w:t xml:space="preserve">ACCG – </w:t>
      </w:r>
      <w:proofErr w:type="spellStart"/>
      <w:r w:rsidRPr="00221D15">
        <w:rPr>
          <w:rFonts w:ascii="Times New Roman" w:hAnsi="Times New Roman"/>
          <w:bCs/>
          <w:sz w:val="24"/>
        </w:rPr>
        <w:t>artère</w:t>
      </w:r>
      <w:proofErr w:type="spellEnd"/>
      <w:r w:rsidRPr="00221D15">
        <w:rPr>
          <w:rFonts w:ascii="Times New Roman" w:hAnsi="Times New Roman"/>
          <w:bCs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bCs/>
          <w:sz w:val="24"/>
        </w:rPr>
        <w:t>carotide</w:t>
      </w:r>
      <w:proofErr w:type="spellEnd"/>
      <w:r w:rsidRPr="00221D15">
        <w:rPr>
          <w:rFonts w:ascii="Times New Roman" w:hAnsi="Times New Roman"/>
          <w:bCs/>
          <w:sz w:val="24"/>
        </w:rPr>
        <w:t xml:space="preserve"> commune gauche; ND – non disponible; TBC – tronc </w:t>
      </w:r>
      <w:proofErr w:type="spellStart"/>
      <w:r w:rsidRPr="00221D15">
        <w:rPr>
          <w:rFonts w:ascii="Times New Roman" w:hAnsi="Times New Roman"/>
          <w:bCs/>
          <w:sz w:val="24"/>
        </w:rPr>
        <w:t>brachiocéphalique</w:t>
      </w:r>
      <w:proofErr w:type="spellEnd"/>
      <w:r w:rsidRPr="00221D15">
        <w:rPr>
          <w:rFonts w:ascii="Times New Roman" w:hAnsi="Times New Roman"/>
          <w:sz w:val="24"/>
        </w:rPr>
        <w:t xml:space="preserve">. </w:t>
      </w:r>
      <w:r w:rsidRPr="00221D15">
        <w:rPr>
          <w:rFonts w:ascii="Times New Roman" w:hAnsi="Times New Roman"/>
          <w:color w:val="EE0000"/>
          <w:sz w:val="24"/>
        </w:rPr>
        <w:t xml:space="preserve">Les </w:t>
      </w:r>
      <w:proofErr w:type="spellStart"/>
      <w:r w:rsidRPr="00221D15">
        <w:rPr>
          <w:rFonts w:ascii="Times New Roman" w:hAnsi="Times New Roman"/>
          <w:color w:val="EE0000"/>
          <w:sz w:val="24"/>
        </w:rPr>
        <w:t>abréviations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color w:val="EE0000"/>
          <w:sz w:val="24"/>
        </w:rPr>
        <w:t>apparaissant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dans la figure </w:t>
      </w:r>
      <w:proofErr w:type="spellStart"/>
      <w:r w:rsidRPr="00221D15">
        <w:rPr>
          <w:rFonts w:ascii="Times New Roman" w:hAnsi="Times New Roman"/>
          <w:color w:val="EE0000"/>
          <w:sz w:val="24"/>
        </w:rPr>
        <w:t>ou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color w:val="EE0000"/>
          <w:sz w:val="24"/>
        </w:rPr>
        <w:t>sa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color w:val="EE0000"/>
          <w:sz w:val="24"/>
        </w:rPr>
        <w:t>légende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color w:val="EE0000"/>
          <w:sz w:val="24"/>
        </w:rPr>
        <w:t>sont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color w:val="EE0000"/>
          <w:sz w:val="24"/>
        </w:rPr>
        <w:t>définies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color w:val="EE0000"/>
          <w:sz w:val="24"/>
        </w:rPr>
        <w:t>en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color w:val="EE0000"/>
          <w:sz w:val="24"/>
        </w:rPr>
        <w:t>ordre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color w:val="EE0000"/>
          <w:sz w:val="24"/>
        </w:rPr>
        <w:t>alphabétique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, y </w:t>
      </w:r>
      <w:proofErr w:type="spellStart"/>
      <w:r w:rsidRPr="00221D15">
        <w:rPr>
          <w:rFonts w:ascii="Times New Roman" w:hAnsi="Times New Roman"/>
          <w:color w:val="EE0000"/>
          <w:sz w:val="24"/>
        </w:rPr>
        <w:t>compris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221D15">
        <w:rPr>
          <w:rFonts w:ascii="Times New Roman" w:hAnsi="Times New Roman"/>
          <w:color w:val="EE0000"/>
          <w:sz w:val="24"/>
        </w:rPr>
        <w:t>celles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qui </w:t>
      </w:r>
      <w:proofErr w:type="spellStart"/>
      <w:r w:rsidRPr="00221D15">
        <w:rPr>
          <w:rFonts w:ascii="Times New Roman" w:hAnsi="Times New Roman"/>
          <w:color w:val="EE0000"/>
          <w:sz w:val="24"/>
        </w:rPr>
        <w:t>sont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déjà </w:t>
      </w:r>
      <w:proofErr w:type="spellStart"/>
      <w:r w:rsidRPr="00221D15">
        <w:rPr>
          <w:rFonts w:ascii="Times New Roman" w:hAnsi="Times New Roman"/>
          <w:color w:val="EE0000"/>
          <w:sz w:val="24"/>
        </w:rPr>
        <w:t>définies</w:t>
      </w:r>
      <w:proofErr w:type="spellEnd"/>
      <w:r w:rsidRPr="00221D15">
        <w:rPr>
          <w:rFonts w:ascii="Times New Roman" w:hAnsi="Times New Roman"/>
          <w:color w:val="EE0000"/>
          <w:sz w:val="24"/>
        </w:rPr>
        <w:t xml:space="preserve"> dans le corps du </w:t>
      </w:r>
      <w:proofErr w:type="spellStart"/>
      <w:r w:rsidRPr="00221D15">
        <w:rPr>
          <w:rFonts w:ascii="Times New Roman" w:hAnsi="Times New Roman"/>
          <w:color w:val="EE0000"/>
          <w:sz w:val="24"/>
        </w:rPr>
        <w:t>texte</w:t>
      </w:r>
      <w:proofErr w:type="spellEnd"/>
      <w:r w:rsidRPr="00221D15">
        <w:rPr>
          <w:rFonts w:ascii="Times New Roman" w:hAnsi="Times New Roman"/>
          <w:color w:val="EE0000"/>
          <w:sz w:val="24"/>
        </w:rPr>
        <w:t>.</w:t>
      </w:r>
      <w:bookmarkEnd w:id="29"/>
    </w:p>
    <w:sectPr w:rsidR="002A30D5" w:rsidRPr="00DA718F" w:rsidSect="00C94612"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800" w:bottom="1440" w:left="1800" w:header="720" w:footer="72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834ED" w14:textId="77777777" w:rsidR="001D08EC" w:rsidRPr="00B915E4" w:rsidRDefault="001D08EC">
      <w:r w:rsidRPr="00B915E4">
        <w:separator/>
      </w:r>
    </w:p>
  </w:endnote>
  <w:endnote w:type="continuationSeparator" w:id="0">
    <w:p w14:paraId="79450A96" w14:textId="77777777" w:rsidR="001D08EC" w:rsidRPr="00B915E4" w:rsidRDefault="001D08EC">
      <w:r w:rsidRPr="00B915E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89816" w14:textId="77777777" w:rsidR="006C5368" w:rsidRPr="00B915E4" w:rsidRDefault="006C5368" w:rsidP="00FF2660">
    <w:pPr>
      <w:pStyle w:val="Footer"/>
      <w:framePr w:wrap="around" w:vAnchor="text" w:hAnchor="margin" w:xAlign="center" w:y="1"/>
      <w:rPr>
        <w:rStyle w:val="PageNumber"/>
      </w:rPr>
    </w:pPr>
    <w:r w:rsidRPr="00B915E4">
      <w:rPr>
        <w:rStyle w:val="PageNumber"/>
      </w:rPr>
      <w:fldChar w:fldCharType="begin"/>
    </w:r>
    <w:r w:rsidRPr="00B915E4">
      <w:rPr>
        <w:rStyle w:val="PageNumber"/>
      </w:rPr>
      <w:instrText xml:space="preserve">PAGE  </w:instrText>
    </w:r>
    <w:r w:rsidRPr="00B915E4">
      <w:rPr>
        <w:rStyle w:val="PageNumber"/>
      </w:rPr>
      <w:fldChar w:fldCharType="end"/>
    </w:r>
  </w:p>
  <w:p w14:paraId="2CAF2E2E" w14:textId="77777777" w:rsidR="006C5368" w:rsidRPr="00B915E4" w:rsidRDefault="006C53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767A7" w14:textId="6FB5C562" w:rsidR="006C5368" w:rsidRPr="00B915E4" w:rsidRDefault="00D82CEA" w:rsidP="00FF2660">
    <w:pPr>
      <w:pStyle w:val="Footer"/>
      <w:framePr w:wrap="around" w:vAnchor="text" w:hAnchor="margin" w:xAlign="center" w:y="1"/>
      <w:rPr>
        <w:rStyle w:val="PageNumber"/>
      </w:rPr>
    </w:pPr>
    <w:r w:rsidRPr="00B915E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AB8E50F" wp14:editId="33DE3C22">
              <wp:simplePos x="0" y="0"/>
              <wp:positionH relativeFrom="page">
                <wp:posOffset>0</wp:posOffset>
              </wp:positionH>
              <wp:positionV relativeFrom="page">
                <wp:posOffset>9603740</wp:posOffset>
              </wp:positionV>
              <wp:extent cx="7772400" cy="264160"/>
              <wp:effectExtent l="0" t="2540" r="0" b="0"/>
              <wp:wrapNone/>
              <wp:docPr id="622757308" name="MSIPCM8ef54de2a7a4d03c423a990a" descr="{&quot;HashCode&quot;:-1348403003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E7705" w14:textId="11E8F27B" w:rsidR="00740F67" w:rsidRPr="00B915E4" w:rsidRDefault="00740F67" w:rsidP="00740F67">
                          <w:pPr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 w:rsidRPr="00B915E4"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B8E50F" id="_x0000_t202" coordsize="21600,21600" o:spt="202" path="m,l,21600r21600,l21600,xe">
              <v:stroke joinstyle="miter"/>
              <v:path gradientshapeok="t" o:connecttype="rect"/>
            </v:shapetype>
            <v:shape id="MSIPCM8ef54de2a7a4d03c423a990a" o:spid="_x0000_s1026" type="#_x0000_t202" alt="{&quot;HashCode&quot;:-1348403003,&quot;Height&quot;:792.0,&quot;Width&quot;:612.0,&quot;Placement&quot;:&quot;Footer&quot;,&quot;Index&quot;:&quot;Primary&quot;,&quot;Section&quot;:1,&quot;Top&quot;:0.0,&quot;Left&quot;:0.0}" style="position:absolute;margin-left:0;margin-top:756.2pt;width:612pt;height:20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" o:allowincell="f" filled="f" stroked="f">
              <v:textbox inset="20pt,0,,0">
                <w:txbxContent>
                  <w:p w14:paraId="5CBE7705" w14:textId="11E8F27B" w:rsidR="00740F67" w:rsidRPr="00B915E4" w:rsidRDefault="00740F67" w:rsidP="00740F67">
                    <w:pPr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 w:rsidRPr="00B915E4"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C5368" w:rsidRPr="00B915E4">
      <w:rPr>
        <w:rStyle w:val="PageNumber"/>
      </w:rPr>
      <w:fldChar w:fldCharType="begin"/>
    </w:r>
    <w:r w:rsidR="006C5368" w:rsidRPr="00B915E4">
      <w:rPr>
        <w:rStyle w:val="PageNumber"/>
      </w:rPr>
      <w:instrText xml:space="preserve">PAGE  </w:instrText>
    </w:r>
    <w:r w:rsidR="006C5368" w:rsidRPr="00B915E4">
      <w:rPr>
        <w:rStyle w:val="PageNumber"/>
      </w:rPr>
      <w:fldChar w:fldCharType="separate"/>
    </w:r>
    <w:r w:rsidR="00C94612" w:rsidRPr="00B915E4">
      <w:rPr>
        <w:rStyle w:val="PageNumber"/>
      </w:rPr>
      <w:t>5</w:t>
    </w:r>
    <w:r w:rsidR="006C5368" w:rsidRPr="00B915E4">
      <w:rPr>
        <w:rStyle w:val="PageNumber"/>
      </w:rPr>
      <w:fldChar w:fldCharType="end"/>
    </w:r>
  </w:p>
  <w:p w14:paraId="57E037CD" w14:textId="77777777" w:rsidR="006C5368" w:rsidRPr="00B915E4" w:rsidRDefault="006C53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E9367" w14:textId="2D5073CE" w:rsidR="00740F67" w:rsidRPr="00B915E4" w:rsidRDefault="00D82CEA">
    <w:pPr>
      <w:pStyle w:val="Footer"/>
    </w:pPr>
    <w:r w:rsidRPr="00B915E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D742D44" wp14:editId="27777857">
              <wp:simplePos x="0" y="0"/>
              <wp:positionH relativeFrom="page">
                <wp:posOffset>0</wp:posOffset>
              </wp:positionH>
              <wp:positionV relativeFrom="page">
                <wp:posOffset>9603740</wp:posOffset>
              </wp:positionV>
              <wp:extent cx="7772400" cy="264160"/>
              <wp:effectExtent l="0" t="2540" r="0" b="0"/>
              <wp:wrapNone/>
              <wp:docPr id="1861909695" name="MSIPCM71df4afb82ef22201046dfa6" descr="{&quot;HashCode&quot;:-1348403003,&quot;Height&quot;:792.0,&quot;Width&quot;:612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0858B6" w14:textId="7D4D3A26" w:rsidR="00740F67" w:rsidRPr="00B915E4" w:rsidRDefault="00740F67" w:rsidP="00740F67">
                          <w:pPr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742D44" id="_x0000_t202" coordsize="21600,21600" o:spt="202" path="m,l,21600r21600,l21600,xe">
              <v:stroke joinstyle="miter"/>
              <v:path gradientshapeok="t" o:connecttype="rect"/>
            </v:shapetype>
            <v:shape id="MSIPCM71df4afb82ef22201046dfa6" o:spid="_x0000_s1027" type="#_x0000_t202" alt="{&quot;HashCode&quot;:-1348403003,&quot;Height&quot;:792.0,&quot;Width&quot;:612.0,&quot;Placement&quot;:&quot;Footer&quot;,&quot;Index&quot;:&quot;FirstPage&quot;,&quot;Section&quot;:1,&quot;Top&quot;:0.0,&quot;Left&quot;:0.0}" style="position:absolute;margin-left:0;margin-top:756.2pt;width:612pt;height:20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" o:allowincell="f" filled="f" stroked="f">
              <v:textbox inset="20pt,0,,0">
                <w:txbxContent>
                  <w:p w14:paraId="640858B6" w14:textId="7D4D3A26" w:rsidR="00740F67" w:rsidRPr="00B915E4" w:rsidRDefault="00740F67" w:rsidP="00740F67">
                    <w:pPr>
                      <w:rPr>
                        <w:rFonts w:ascii="Rockwell" w:hAnsi="Rockwell"/>
                        <w:color w:val="0078D7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5C881" w14:textId="77777777" w:rsidR="001D08EC" w:rsidRPr="00B915E4" w:rsidRDefault="001D08EC">
      <w:r w:rsidRPr="00B915E4">
        <w:separator/>
      </w:r>
    </w:p>
  </w:footnote>
  <w:footnote w:type="continuationSeparator" w:id="0">
    <w:p w14:paraId="588E2190" w14:textId="77777777" w:rsidR="001D08EC" w:rsidRPr="00B915E4" w:rsidRDefault="001D08EC">
      <w:r w:rsidRPr="00B915E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21CCC" w14:textId="1C2D40AB" w:rsidR="00C155E4" w:rsidRDefault="000851D7" w:rsidP="00C155E4">
    <w:pPr>
      <w:pStyle w:val="Header"/>
      <w:jc w:val="right"/>
    </w:pPr>
    <w:r>
      <w:rPr>
        <w:noProof/>
      </w:rPr>
      <w:drawing>
        <wp:inline distT="0" distB="0" distL="0" distR="0" wp14:anchorId="0F169C71" wp14:editId="2AE0A9FB">
          <wp:extent cx="2011680" cy="822960"/>
          <wp:effectExtent l="0" t="0" r="0" b="0"/>
          <wp:docPr id="144379782" name="Picture 3" descr="A logo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79782" name="Picture 3" descr="A logo on a black backgroun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95" t="20245" r="9305" b="15863"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822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1943"/>
    <w:multiLevelType w:val="hybridMultilevel"/>
    <w:tmpl w:val="CB668E22"/>
    <w:lvl w:ilvl="0" w:tplc="27788E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DAA8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2CC1C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81A39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7E78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04C7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923D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51014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740E5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A4922"/>
    <w:multiLevelType w:val="hybridMultilevel"/>
    <w:tmpl w:val="E7E831D4"/>
    <w:lvl w:ilvl="0" w:tplc="08E81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A675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BA00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70A5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9D4B2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3443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14A6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6894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876AD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A6815"/>
    <w:multiLevelType w:val="hybridMultilevel"/>
    <w:tmpl w:val="7E2A9F66"/>
    <w:lvl w:ilvl="0" w:tplc="811A55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8E3B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6B28F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B0D4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49467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C69B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204B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9463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C28A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82B81"/>
    <w:multiLevelType w:val="hybridMultilevel"/>
    <w:tmpl w:val="72046090"/>
    <w:lvl w:ilvl="0" w:tplc="F0349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1621D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945C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A6EB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5E98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32CD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16B0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BF276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7865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E03DA"/>
    <w:multiLevelType w:val="hybridMultilevel"/>
    <w:tmpl w:val="6DC0C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C6603A"/>
    <w:multiLevelType w:val="hybridMultilevel"/>
    <w:tmpl w:val="A1A4AB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D96842"/>
    <w:multiLevelType w:val="hybridMultilevel"/>
    <w:tmpl w:val="37B8F894"/>
    <w:lvl w:ilvl="0" w:tplc="DEAC3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F25D3D"/>
    <w:multiLevelType w:val="hybridMultilevel"/>
    <w:tmpl w:val="4B94CC54"/>
    <w:lvl w:ilvl="0" w:tplc="6A8A9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80E6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BB261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CAEA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D5C70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BEA3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98C34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72E0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CDE90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440B8E"/>
    <w:multiLevelType w:val="multilevel"/>
    <w:tmpl w:val="5F303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617AF9"/>
    <w:multiLevelType w:val="hybridMultilevel"/>
    <w:tmpl w:val="DF0C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21476"/>
    <w:multiLevelType w:val="hybridMultilevel"/>
    <w:tmpl w:val="3F6C727A"/>
    <w:lvl w:ilvl="0" w:tplc="2F30A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5811063">
    <w:abstractNumId w:val="5"/>
  </w:num>
  <w:num w:numId="2" w16cid:durableId="270280036">
    <w:abstractNumId w:val="6"/>
  </w:num>
  <w:num w:numId="3" w16cid:durableId="709231974">
    <w:abstractNumId w:val="10"/>
  </w:num>
  <w:num w:numId="4" w16cid:durableId="1854609451">
    <w:abstractNumId w:val="8"/>
  </w:num>
  <w:num w:numId="5" w16cid:durableId="693575561">
    <w:abstractNumId w:val="4"/>
  </w:num>
  <w:num w:numId="6" w16cid:durableId="1041907369">
    <w:abstractNumId w:val="9"/>
  </w:num>
  <w:num w:numId="7" w16cid:durableId="1299727429">
    <w:abstractNumId w:val="1"/>
  </w:num>
  <w:num w:numId="8" w16cid:durableId="2022270546">
    <w:abstractNumId w:val="3"/>
  </w:num>
  <w:num w:numId="9" w16cid:durableId="1065372972">
    <w:abstractNumId w:val="7"/>
  </w:num>
  <w:num w:numId="10" w16cid:durableId="2131628478">
    <w:abstractNumId w:val="0"/>
  </w:num>
  <w:num w:numId="11" w16cid:durableId="588084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/ENInstantFormat&gt;"/>
    <w:docVar w:name="EN.Libraries" w:val="&lt;ENLibraries&gt;&lt;Libraries&gt;&lt;item&gt;Contraceptives Implantable-Converted.enl&lt;/item&gt;&lt;/Libraries&gt;&lt;/ENLibraries&gt;"/>
  </w:docVars>
  <w:rsids>
    <w:rsidRoot w:val="00B30BC3"/>
    <w:rsid w:val="0000123C"/>
    <w:rsid w:val="00001349"/>
    <w:rsid w:val="00006E2A"/>
    <w:rsid w:val="00013179"/>
    <w:rsid w:val="0001432C"/>
    <w:rsid w:val="00026408"/>
    <w:rsid w:val="000319F3"/>
    <w:rsid w:val="00033695"/>
    <w:rsid w:val="000342A0"/>
    <w:rsid w:val="00035CCC"/>
    <w:rsid w:val="00043C1E"/>
    <w:rsid w:val="0005257A"/>
    <w:rsid w:val="00054361"/>
    <w:rsid w:val="00062025"/>
    <w:rsid w:val="000666AF"/>
    <w:rsid w:val="00070D2A"/>
    <w:rsid w:val="0007252D"/>
    <w:rsid w:val="000774B1"/>
    <w:rsid w:val="0008401B"/>
    <w:rsid w:val="000851D7"/>
    <w:rsid w:val="00087F9B"/>
    <w:rsid w:val="000A1C2C"/>
    <w:rsid w:val="000A4388"/>
    <w:rsid w:val="000A4609"/>
    <w:rsid w:val="000B1C8B"/>
    <w:rsid w:val="000B2BC9"/>
    <w:rsid w:val="000B630A"/>
    <w:rsid w:val="000C59ED"/>
    <w:rsid w:val="000D22A3"/>
    <w:rsid w:val="000D2E36"/>
    <w:rsid w:val="000D3E37"/>
    <w:rsid w:val="000D5360"/>
    <w:rsid w:val="000E6B48"/>
    <w:rsid w:val="000E7758"/>
    <w:rsid w:val="000F3098"/>
    <w:rsid w:val="0010013C"/>
    <w:rsid w:val="001006EB"/>
    <w:rsid w:val="0010113C"/>
    <w:rsid w:val="00112B11"/>
    <w:rsid w:val="00117777"/>
    <w:rsid w:val="00127CD5"/>
    <w:rsid w:val="001337FB"/>
    <w:rsid w:val="001551DF"/>
    <w:rsid w:val="0017004E"/>
    <w:rsid w:val="00170F20"/>
    <w:rsid w:val="00173279"/>
    <w:rsid w:val="00191F49"/>
    <w:rsid w:val="001C5F0A"/>
    <w:rsid w:val="001D08EC"/>
    <w:rsid w:val="001D261C"/>
    <w:rsid w:val="001E0923"/>
    <w:rsid w:val="001E7479"/>
    <w:rsid w:val="00203209"/>
    <w:rsid w:val="00212E22"/>
    <w:rsid w:val="0021591F"/>
    <w:rsid w:val="00217D65"/>
    <w:rsid w:val="00221D15"/>
    <w:rsid w:val="0022632E"/>
    <w:rsid w:val="00234EDE"/>
    <w:rsid w:val="00240E76"/>
    <w:rsid w:val="00246A32"/>
    <w:rsid w:val="00270A96"/>
    <w:rsid w:val="00272487"/>
    <w:rsid w:val="00285503"/>
    <w:rsid w:val="00286E82"/>
    <w:rsid w:val="00294CB0"/>
    <w:rsid w:val="002A2D9E"/>
    <w:rsid w:val="002A30D5"/>
    <w:rsid w:val="002D1A3E"/>
    <w:rsid w:val="002D4091"/>
    <w:rsid w:val="002F4012"/>
    <w:rsid w:val="00302402"/>
    <w:rsid w:val="003027CA"/>
    <w:rsid w:val="0030687F"/>
    <w:rsid w:val="00311359"/>
    <w:rsid w:val="003155A1"/>
    <w:rsid w:val="003200C1"/>
    <w:rsid w:val="00320521"/>
    <w:rsid w:val="00324666"/>
    <w:rsid w:val="00324E4F"/>
    <w:rsid w:val="00327EDE"/>
    <w:rsid w:val="0033360B"/>
    <w:rsid w:val="00342717"/>
    <w:rsid w:val="00346F4C"/>
    <w:rsid w:val="00352D24"/>
    <w:rsid w:val="003604FE"/>
    <w:rsid w:val="003703D0"/>
    <w:rsid w:val="0037212B"/>
    <w:rsid w:val="003752AB"/>
    <w:rsid w:val="0038573C"/>
    <w:rsid w:val="0038598C"/>
    <w:rsid w:val="0039041E"/>
    <w:rsid w:val="00390BDC"/>
    <w:rsid w:val="003924C0"/>
    <w:rsid w:val="003948EC"/>
    <w:rsid w:val="003A6F39"/>
    <w:rsid w:val="003B4083"/>
    <w:rsid w:val="003D69BD"/>
    <w:rsid w:val="003E4035"/>
    <w:rsid w:val="003F1A1F"/>
    <w:rsid w:val="003F50E9"/>
    <w:rsid w:val="00410570"/>
    <w:rsid w:val="00411796"/>
    <w:rsid w:val="00416C1A"/>
    <w:rsid w:val="0042633D"/>
    <w:rsid w:val="00431388"/>
    <w:rsid w:val="00434377"/>
    <w:rsid w:val="00441D51"/>
    <w:rsid w:val="00455D05"/>
    <w:rsid w:val="00462775"/>
    <w:rsid w:val="00473BF1"/>
    <w:rsid w:val="004754C9"/>
    <w:rsid w:val="0048714A"/>
    <w:rsid w:val="004B52C5"/>
    <w:rsid w:val="004B747F"/>
    <w:rsid w:val="004C5313"/>
    <w:rsid w:val="004C5DB2"/>
    <w:rsid w:val="004E0368"/>
    <w:rsid w:val="004E2F6D"/>
    <w:rsid w:val="004E782D"/>
    <w:rsid w:val="004F40C3"/>
    <w:rsid w:val="00511B77"/>
    <w:rsid w:val="00511DB2"/>
    <w:rsid w:val="00530A1D"/>
    <w:rsid w:val="00533E89"/>
    <w:rsid w:val="005367B4"/>
    <w:rsid w:val="00553800"/>
    <w:rsid w:val="00556F09"/>
    <w:rsid w:val="00560B84"/>
    <w:rsid w:val="00565970"/>
    <w:rsid w:val="00596C22"/>
    <w:rsid w:val="005A6431"/>
    <w:rsid w:val="005C768B"/>
    <w:rsid w:val="005E1ECB"/>
    <w:rsid w:val="005E3D67"/>
    <w:rsid w:val="005F29B9"/>
    <w:rsid w:val="00600B5C"/>
    <w:rsid w:val="0060400B"/>
    <w:rsid w:val="00611C5F"/>
    <w:rsid w:val="00616A5D"/>
    <w:rsid w:val="0062140C"/>
    <w:rsid w:val="00626521"/>
    <w:rsid w:val="00646CF0"/>
    <w:rsid w:val="00661C2D"/>
    <w:rsid w:val="00662E52"/>
    <w:rsid w:val="00664525"/>
    <w:rsid w:val="00667BDF"/>
    <w:rsid w:val="00680193"/>
    <w:rsid w:val="006815FE"/>
    <w:rsid w:val="006879B9"/>
    <w:rsid w:val="006944A0"/>
    <w:rsid w:val="006A1913"/>
    <w:rsid w:val="006A687B"/>
    <w:rsid w:val="006C5368"/>
    <w:rsid w:val="006C58F2"/>
    <w:rsid w:val="006C6E88"/>
    <w:rsid w:val="006D0474"/>
    <w:rsid w:val="006D142F"/>
    <w:rsid w:val="006D4AC5"/>
    <w:rsid w:val="006D74CE"/>
    <w:rsid w:val="006E7713"/>
    <w:rsid w:val="00700B12"/>
    <w:rsid w:val="00711171"/>
    <w:rsid w:val="00723455"/>
    <w:rsid w:val="007265D3"/>
    <w:rsid w:val="00740F67"/>
    <w:rsid w:val="00745C2A"/>
    <w:rsid w:val="00747506"/>
    <w:rsid w:val="00753E6B"/>
    <w:rsid w:val="00757A75"/>
    <w:rsid w:val="00771D9D"/>
    <w:rsid w:val="007724DB"/>
    <w:rsid w:val="00776A7C"/>
    <w:rsid w:val="00780A29"/>
    <w:rsid w:val="007900DA"/>
    <w:rsid w:val="007A1BDB"/>
    <w:rsid w:val="007A2AB8"/>
    <w:rsid w:val="007A3BEE"/>
    <w:rsid w:val="007C30BC"/>
    <w:rsid w:val="007D1818"/>
    <w:rsid w:val="007D53AD"/>
    <w:rsid w:val="007E08FA"/>
    <w:rsid w:val="007E39E1"/>
    <w:rsid w:val="007E5D6F"/>
    <w:rsid w:val="007F32DA"/>
    <w:rsid w:val="007F3E8B"/>
    <w:rsid w:val="0081509D"/>
    <w:rsid w:val="00827FC5"/>
    <w:rsid w:val="00831278"/>
    <w:rsid w:val="008312D2"/>
    <w:rsid w:val="00852799"/>
    <w:rsid w:val="00865D34"/>
    <w:rsid w:val="00872BF6"/>
    <w:rsid w:val="0088598F"/>
    <w:rsid w:val="00887016"/>
    <w:rsid w:val="00895D51"/>
    <w:rsid w:val="00897941"/>
    <w:rsid w:val="008A08C0"/>
    <w:rsid w:val="008A4036"/>
    <w:rsid w:val="008A52A5"/>
    <w:rsid w:val="008B697C"/>
    <w:rsid w:val="008B7AD5"/>
    <w:rsid w:val="008C361E"/>
    <w:rsid w:val="008D4032"/>
    <w:rsid w:val="008D7A5E"/>
    <w:rsid w:val="008E0A3B"/>
    <w:rsid w:val="008E3EA8"/>
    <w:rsid w:val="008F083D"/>
    <w:rsid w:val="008F763C"/>
    <w:rsid w:val="0090027A"/>
    <w:rsid w:val="00900663"/>
    <w:rsid w:val="00901244"/>
    <w:rsid w:val="00905CEA"/>
    <w:rsid w:val="0091401F"/>
    <w:rsid w:val="009147B3"/>
    <w:rsid w:val="00917752"/>
    <w:rsid w:val="00927DE6"/>
    <w:rsid w:val="00933E7A"/>
    <w:rsid w:val="009345D5"/>
    <w:rsid w:val="009345FC"/>
    <w:rsid w:val="00937F3D"/>
    <w:rsid w:val="00946800"/>
    <w:rsid w:val="009563F4"/>
    <w:rsid w:val="00956A99"/>
    <w:rsid w:val="00956C4D"/>
    <w:rsid w:val="00974198"/>
    <w:rsid w:val="009828D3"/>
    <w:rsid w:val="00992CB9"/>
    <w:rsid w:val="009A1F5A"/>
    <w:rsid w:val="009A3534"/>
    <w:rsid w:val="009A4057"/>
    <w:rsid w:val="009A5A6C"/>
    <w:rsid w:val="009B1D49"/>
    <w:rsid w:val="009D10A7"/>
    <w:rsid w:val="009D28E0"/>
    <w:rsid w:val="009D3AD0"/>
    <w:rsid w:val="009D4F77"/>
    <w:rsid w:val="009E22F4"/>
    <w:rsid w:val="00A06800"/>
    <w:rsid w:val="00A10913"/>
    <w:rsid w:val="00A20FFB"/>
    <w:rsid w:val="00A21A1F"/>
    <w:rsid w:val="00A25038"/>
    <w:rsid w:val="00A3756A"/>
    <w:rsid w:val="00A445D7"/>
    <w:rsid w:val="00A526C7"/>
    <w:rsid w:val="00A52AC2"/>
    <w:rsid w:val="00A6170F"/>
    <w:rsid w:val="00A63CD7"/>
    <w:rsid w:val="00A63D08"/>
    <w:rsid w:val="00A70251"/>
    <w:rsid w:val="00A800A0"/>
    <w:rsid w:val="00A85442"/>
    <w:rsid w:val="00A8764E"/>
    <w:rsid w:val="00AA7627"/>
    <w:rsid w:val="00AB389E"/>
    <w:rsid w:val="00AB47E4"/>
    <w:rsid w:val="00AC1F93"/>
    <w:rsid w:val="00AC40EE"/>
    <w:rsid w:val="00AC5480"/>
    <w:rsid w:val="00AD3B51"/>
    <w:rsid w:val="00AD76B0"/>
    <w:rsid w:val="00AE5062"/>
    <w:rsid w:val="00B17D87"/>
    <w:rsid w:val="00B20855"/>
    <w:rsid w:val="00B26A6E"/>
    <w:rsid w:val="00B30BC3"/>
    <w:rsid w:val="00B64D3E"/>
    <w:rsid w:val="00B718A4"/>
    <w:rsid w:val="00B7570E"/>
    <w:rsid w:val="00B75FF3"/>
    <w:rsid w:val="00B82724"/>
    <w:rsid w:val="00B86600"/>
    <w:rsid w:val="00B86FEB"/>
    <w:rsid w:val="00B915E4"/>
    <w:rsid w:val="00B96017"/>
    <w:rsid w:val="00BB027B"/>
    <w:rsid w:val="00BB5C35"/>
    <w:rsid w:val="00BD6666"/>
    <w:rsid w:val="00BE6246"/>
    <w:rsid w:val="00BF7FE8"/>
    <w:rsid w:val="00C000C3"/>
    <w:rsid w:val="00C155E4"/>
    <w:rsid w:val="00C2091A"/>
    <w:rsid w:val="00C27B5D"/>
    <w:rsid w:val="00C305C7"/>
    <w:rsid w:val="00C43B3D"/>
    <w:rsid w:val="00C548FC"/>
    <w:rsid w:val="00C63736"/>
    <w:rsid w:val="00C701F9"/>
    <w:rsid w:val="00C94612"/>
    <w:rsid w:val="00CA4DAE"/>
    <w:rsid w:val="00CA64DD"/>
    <w:rsid w:val="00CA661A"/>
    <w:rsid w:val="00CB0023"/>
    <w:rsid w:val="00CC1ADF"/>
    <w:rsid w:val="00CD758F"/>
    <w:rsid w:val="00CE77D8"/>
    <w:rsid w:val="00CE79D7"/>
    <w:rsid w:val="00CE7DDC"/>
    <w:rsid w:val="00D00B4B"/>
    <w:rsid w:val="00D10823"/>
    <w:rsid w:val="00D1320D"/>
    <w:rsid w:val="00D20F53"/>
    <w:rsid w:val="00D27ED4"/>
    <w:rsid w:val="00D50641"/>
    <w:rsid w:val="00D51863"/>
    <w:rsid w:val="00D52304"/>
    <w:rsid w:val="00D578A6"/>
    <w:rsid w:val="00D610F1"/>
    <w:rsid w:val="00D700C3"/>
    <w:rsid w:val="00D7204D"/>
    <w:rsid w:val="00D81B3E"/>
    <w:rsid w:val="00D82CEA"/>
    <w:rsid w:val="00D835C3"/>
    <w:rsid w:val="00D85E71"/>
    <w:rsid w:val="00D941FF"/>
    <w:rsid w:val="00D94F22"/>
    <w:rsid w:val="00DA718F"/>
    <w:rsid w:val="00DB0A0D"/>
    <w:rsid w:val="00DB423B"/>
    <w:rsid w:val="00DE5F42"/>
    <w:rsid w:val="00DF4C7F"/>
    <w:rsid w:val="00DF666C"/>
    <w:rsid w:val="00DF6A1F"/>
    <w:rsid w:val="00DF7CE1"/>
    <w:rsid w:val="00E021BA"/>
    <w:rsid w:val="00E031E1"/>
    <w:rsid w:val="00E1216B"/>
    <w:rsid w:val="00E1328D"/>
    <w:rsid w:val="00E225F8"/>
    <w:rsid w:val="00E45ED2"/>
    <w:rsid w:val="00E45F3C"/>
    <w:rsid w:val="00E745A8"/>
    <w:rsid w:val="00E75F12"/>
    <w:rsid w:val="00E96D45"/>
    <w:rsid w:val="00EA5434"/>
    <w:rsid w:val="00EC0D75"/>
    <w:rsid w:val="00ED4D96"/>
    <w:rsid w:val="00EE0017"/>
    <w:rsid w:val="00EE2FBA"/>
    <w:rsid w:val="00EF3641"/>
    <w:rsid w:val="00EF5553"/>
    <w:rsid w:val="00F03012"/>
    <w:rsid w:val="00F05A9C"/>
    <w:rsid w:val="00F05E46"/>
    <w:rsid w:val="00F15641"/>
    <w:rsid w:val="00F16121"/>
    <w:rsid w:val="00F210A1"/>
    <w:rsid w:val="00F24210"/>
    <w:rsid w:val="00F41860"/>
    <w:rsid w:val="00F424C5"/>
    <w:rsid w:val="00F56A5E"/>
    <w:rsid w:val="00F67733"/>
    <w:rsid w:val="00F82795"/>
    <w:rsid w:val="00F90EF4"/>
    <w:rsid w:val="00F91124"/>
    <w:rsid w:val="00F9503E"/>
    <w:rsid w:val="00F952A4"/>
    <w:rsid w:val="00FA2EA1"/>
    <w:rsid w:val="00FB5A89"/>
    <w:rsid w:val="00FC05F2"/>
    <w:rsid w:val="00FC22D4"/>
    <w:rsid w:val="00FC7299"/>
    <w:rsid w:val="00FC7346"/>
    <w:rsid w:val="00FD3AF2"/>
    <w:rsid w:val="00FD4807"/>
    <w:rsid w:val="00FE3901"/>
    <w:rsid w:val="00FF2660"/>
    <w:rsid w:val="00FF52F3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D5FFCA"/>
  <w15:chartTrackingRefBased/>
  <w15:docId w15:val="{4782BD09-0534-4849-87C3-47827A2E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400B"/>
    <w:pPr>
      <w:spacing w:line="480" w:lineRule="auto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60400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0400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0400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8279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2795"/>
  </w:style>
  <w:style w:type="character" w:styleId="Emphasis">
    <w:name w:val="Emphasis"/>
    <w:qFormat/>
    <w:rsid w:val="00FF6EA8"/>
    <w:rPr>
      <w:b/>
      <w:bCs/>
      <w:i w:val="0"/>
      <w:iCs w:val="0"/>
    </w:rPr>
  </w:style>
  <w:style w:type="character" w:styleId="Hyperlink">
    <w:name w:val="Hyperlink"/>
    <w:rsid w:val="00887016"/>
    <w:rPr>
      <w:color w:val="0000FF"/>
      <w:u w:val="single"/>
    </w:rPr>
  </w:style>
  <w:style w:type="character" w:styleId="CommentReference">
    <w:name w:val="annotation reference"/>
    <w:semiHidden/>
    <w:rsid w:val="00D00B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00B4B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00B4B"/>
    <w:rPr>
      <w:b/>
      <w:bCs/>
    </w:rPr>
  </w:style>
  <w:style w:type="paragraph" w:styleId="BalloonText">
    <w:name w:val="Balloon Text"/>
    <w:basedOn w:val="Normal"/>
    <w:semiHidden/>
    <w:rsid w:val="00D00B4B"/>
    <w:rPr>
      <w:rFonts w:ascii="Tahoma" w:hAnsi="Tahoma" w:cs="Tahoma"/>
      <w:sz w:val="16"/>
      <w:szCs w:val="16"/>
    </w:rPr>
  </w:style>
  <w:style w:type="character" w:styleId="LineNumber">
    <w:name w:val="line number"/>
    <w:rsid w:val="00C94612"/>
  </w:style>
  <w:style w:type="paragraph" w:styleId="Header">
    <w:name w:val="header"/>
    <w:basedOn w:val="Normal"/>
    <w:link w:val="HeaderChar"/>
    <w:rsid w:val="00740F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40F67"/>
    <w:rPr>
      <w:rFonts w:ascii="Arial" w:hAnsi="Arial"/>
      <w:szCs w:val="24"/>
      <w:lang w:val="en-US" w:eastAsia="en-US"/>
    </w:rPr>
  </w:style>
  <w:style w:type="paragraph" w:styleId="Revision">
    <w:name w:val="Revision"/>
    <w:hidden/>
    <w:uiPriority w:val="99"/>
    <w:semiHidden/>
    <w:rsid w:val="00A526C7"/>
    <w:rPr>
      <w:rFonts w:ascii="Arial" w:hAnsi="Arial"/>
      <w:szCs w:val="24"/>
    </w:rPr>
  </w:style>
  <w:style w:type="character" w:styleId="FollowedHyperlink">
    <w:name w:val="FollowedHyperlink"/>
    <w:basedOn w:val="DefaultParagraphFont"/>
    <w:rsid w:val="00441D5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D51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872BF6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B718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semiHidden/>
    <w:rsid w:val="004B747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terinairesaucanada.net/revues-et-petites-annonces/la-revue-veterinaire-canadienne/directives-a-l-intention-des-auteurs/" TargetMode="External"/><Relationship Id="rId13" Type="http://schemas.openxmlformats.org/officeDocument/2006/relationships/hyperlink" Target="http://apvc.ca/notes/" TargetMode="External"/><Relationship Id="rId18" Type="http://schemas.openxmlformats.org/officeDocument/2006/relationships/hyperlink" Target="https://www.doaj.org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veterinairesaucanada.net/revues-et-petites-annonces/la-revue-veterinaire-canadienne/directives-a-l-intention-des-auteur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trium.lib.uoguelph.ca/items/dd812b4c-3805-4f5c-9604-593e588b6e79" TargetMode="External"/><Relationship Id="rId17" Type="http://schemas.openxmlformats.org/officeDocument/2006/relationships/hyperlink" Target="https://www.canadianveterinarians.net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canadianveterinarians.net/policy-and-outreach/position-statements/statements/telemedicine/" TargetMode="External"/><Relationship Id="rId20" Type="http://schemas.openxmlformats.org/officeDocument/2006/relationships/hyperlink" Target="https://veterinairesaucanada.net/revues-et-petites-annonces/la-revue-veterinaire-canadienne/directives-a-l-intention-des-auteur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terinairesaucanada.net/revues-et-petites-annonces/la-revue-veterinaire-canadienne/directives-a-l-intention-des-auteurs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iris.who.int/bitstream/handle/10665/43485/9789241594301_eng.pdf?isAllowed=y&amp;sequence=1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veterinairesaucanada.net/revues-et-petites-annonces/la-revue-veterinaire-canadienne/directives-a-l-intention-des-auteurs/" TargetMode="External"/><Relationship Id="rId19" Type="http://schemas.openxmlformats.org/officeDocument/2006/relationships/hyperlink" Target="https://veterinairesaucanada.net/revues-et-petites-annonces/la-revue-veterinaire-canadienne/directives-a-l-intention-des-auteur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teur@univ.org" TargetMode="External"/><Relationship Id="rId14" Type="http://schemas.openxmlformats.org/officeDocument/2006/relationships/hyperlink" Target="https://www.hilltimes.com/story/2021/08/03/canadian-fisheries-access-and-benefits-at-risk-of-slipping-away/269346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B7220-63F0-4FF4-A9E7-0E7909B2B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2055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Manuscript template</vt:lpstr>
    </vt:vector>
  </TitlesOfParts>
  <Company>Dove Medical Press</Company>
  <LinksUpToDate>false</LinksUpToDate>
  <CharactersWithSpaces>13748</CharactersWithSpaces>
  <SharedDoc>false</SharedDoc>
  <HLinks>
    <vt:vector size="36" baseType="variant">
      <vt:variant>
        <vt:i4>1048578</vt:i4>
      </vt:variant>
      <vt:variant>
        <vt:i4>15</vt:i4>
      </vt:variant>
      <vt:variant>
        <vt:i4>0</vt:i4>
      </vt:variant>
      <vt:variant>
        <vt:i4>5</vt:i4>
      </vt:variant>
      <vt:variant>
        <vt:lpwstr>https://www.dovepress.com/author_guidelines.php?content_id=3511</vt:lpwstr>
      </vt:variant>
      <vt:variant>
        <vt:lpwstr/>
      </vt:variant>
      <vt:variant>
        <vt:i4>6881324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sites/entrez?Db=pubmed&amp;Cmd=Search&amp;Term=%22Efficacy%20of%20Vasopressin%20Antagonism%20in%20Heart%20Failure%20Outcome%20Study%20With%20Tolvaptan%20(EVEREST)%20Investigators%22%5BCorporate%20Author%5D&amp;itool=EntrezSystem2.PEntrez.Pubmed.Pubmed_ResultsPanel.Pubmed_DiscoveryPanel.Pubmed_RVAbstractPlus</vt:lpwstr>
      </vt:variant>
      <vt:variant>
        <vt:lpwstr/>
      </vt:variant>
      <vt:variant>
        <vt:i4>5177376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http://www.ncbi.nlm.nih.gov/sites/entrez?Db=pubmed&amp;Cmd=Search&amp;Term=%22Burnett%20JC%20Jr%22%5BAuthor%5D&amp;itool=EntrezSystem2.PEntrez.Pubmed.Pubmed_ResultsPanel.Pubmed_DiscoveryPanel.Pubmed_RVAbstractPlus</vt:lpwstr>
      </vt:variant>
      <vt:variant>
        <vt:lpwstr/>
      </vt:variant>
      <vt:variant>
        <vt:i4>6488138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http://www.ncbi.nlm.nih.gov/sites/entrez?Db=pubmed&amp;Cmd=Search&amp;Term=%22Konstam%20MA%22%5BAuthor%5D&amp;itool=EntrezSystem2.PEntrez.Pubmed.Pubmed_ResultsPanel.Pubmed_DiscoveryPanel.Pubmed_RVAbstractPlus</vt:lpwstr>
      </vt:variant>
      <vt:variant>
        <vt:lpwstr/>
      </vt:variant>
      <vt:variant>
        <vt:i4>7733341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http://www.ncbi.nlm.nih.gov/sites/entrez?Db=pubmed&amp;Cmd=Search&amp;Term=%22Gheorghiade%20M%22%5BAuthor%5D&amp;itool=EntrezSystem2.PEntrez.Pubmed.Pubmed_ResultsPanel.Pubmed_DiscoveryPanel.Pubmed_RVAbstractPlus</vt:lpwstr>
      </vt:variant>
      <vt:variant>
        <vt:lpwstr/>
      </vt:variant>
      <vt:variant>
        <vt:i4>4849753</vt:i4>
      </vt:variant>
      <vt:variant>
        <vt:i4>0</vt:i4>
      </vt:variant>
      <vt:variant>
        <vt:i4>0</vt:i4>
      </vt:variant>
      <vt:variant>
        <vt:i4>5</vt:i4>
      </vt:variant>
      <vt:variant>
        <vt:lpwstr>http://www.dovepress.com/author_guidelines.php?folder_id=208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Manuscript template</dc:title>
  <dc:subject/>
  <dc:creator>Angela Jones</dc:creator>
  <cp:keywords/>
  <dc:description/>
  <cp:lastModifiedBy>Paul Onofrio</cp:lastModifiedBy>
  <cp:revision>13</cp:revision>
  <cp:lastPrinted>2009-01-07T21:57:00Z</cp:lastPrinted>
  <dcterms:created xsi:type="dcterms:W3CDTF">2025-07-09T14:48:00Z</dcterms:created>
  <dcterms:modified xsi:type="dcterms:W3CDTF">2025-07-24T13:09:00Z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etDate">
    <vt:lpwstr>2022-06-22T01:38:32Z</vt:lpwstr>
  </property>
  <property fmtid="{D5CDD505-2E9C-101B-9397-08002B2CF9AE}" pid="4" name="MSIP_Label_2bbab825-a111-45e4-86a1-18cee0005896_Method">
    <vt:lpwstr>Standard</vt:lpwstr>
  </property>
  <property fmtid="{D5CDD505-2E9C-101B-9397-08002B2CF9AE}" pid="5" name="MSIP_Label_2bbab825-a111-45e4-86a1-18cee0005896_Name">
    <vt:lpwstr>2bbab825-a111-45e4-86a1-18cee0005896</vt:lpwstr>
  </property>
  <property fmtid="{D5CDD505-2E9C-101B-9397-08002B2CF9AE}" pid="6" name="MSIP_Label_2bbab825-a111-45e4-86a1-18cee0005896_SiteId">
    <vt:lpwstr>2567d566-604c-408a-8a60-55d0dc9d9d6b</vt:lpwstr>
  </property>
  <property fmtid="{D5CDD505-2E9C-101B-9397-08002B2CF9AE}" pid="7" name="MSIP_Label_2bbab825-a111-45e4-86a1-18cee0005896_ActionId">
    <vt:lpwstr>0936c748-9820-4e4e-a7fa-9383c967e889</vt:lpwstr>
  </property>
  <property fmtid="{D5CDD505-2E9C-101B-9397-08002B2CF9AE}" pid="8" name="MSIP_Label_2bbab825-a111-45e4-86a1-18cee0005896_ContentBits">
    <vt:lpwstr>2</vt:lpwstr>
  </property>
</Properties>
</file>